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0F8" w:rsidRPr="00D010F8" w:rsidRDefault="00D010F8" w:rsidP="00D010F8">
      <w:pPr>
        <w:pBdr>
          <w:bottom w:val="single" w:sz="6" w:space="1" w:color="auto"/>
        </w:pBdr>
        <w:spacing w:after="0" w:line="240" w:lineRule="auto"/>
        <w:jc w:val="center"/>
        <w:rPr>
          <w:rFonts w:ascii="Arial" w:eastAsia="Times New Roman" w:hAnsi="Arial" w:cs="Arial"/>
          <w:vanish/>
          <w:sz w:val="16"/>
          <w:szCs w:val="16"/>
          <w:lang w:eastAsia="pl-PL"/>
        </w:rPr>
      </w:pPr>
      <w:r w:rsidRPr="00D010F8">
        <w:rPr>
          <w:rFonts w:ascii="Arial" w:eastAsia="Times New Roman" w:hAnsi="Arial" w:cs="Arial"/>
          <w:vanish/>
          <w:sz w:val="16"/>
          <w:szCs w:val="16"/>
          <w:lang w:eastAsia="pl-PL"/>
        </w:rPr>
        <w:t>Początek formularza</w:t>
      </w:r>
    </w:p>
    <w:p w:rsidR="00D010F8" w:rsidRPr="00D010F8" w:rsidRDefault="00D010F8" w:rsidP="00D010F8">
      <w:pPr>
        <w:spacing w:after="24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Ogłoszenie nr 592955-N-2017 z dnia 2017-09-26 r. </w:t>
      </w:r>
    </w:p>
    <w:p w:rsidR="00D010F8" w:rsidRPr="00D010F8" w:rsidRDefault="00D010F8" w:rsidP="00D010F8">
      <w:pPr>
        <w:spacing w:after="0" w:line="240" w:lineRule="auto"/>
        <w:jc w:val="center"/>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Urząd Gminy Koszarawa: Zagospodarowanie przestrzeni publicznej w Gminie Koszarawa - budowa dwóch placów zabaw</w:t>
      </w:r>
      <w:r w:rsidRPr="00D010F8">
        <w:rPr>
          <w:rFonts w:ascii="Times New Roman" w:eastAsia="Times New Roman" w:hAnsi="Times New Roman" w:cs="Times New Roman"/>
          <w:sz w:val="24"/>
          <w:szCs w:val="24"/>
          <w:lang w:eastAsia="pl-PL"/>
        </w:rPr>
        <w:br/>
        <w:t xml:space="preserve">OGŁOSZENIE O ZAMÓWIENIU - Roboty budowlane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Zamieszczanie ogłoszenia:</w:t>
      </w:r>
      <w:r w:rsidRPr="00D010F8">
        <w:rPr>
          <w:rFonts w:ascii="Times New Roman" w:eastAsia="Times New Roman" w:hAnsi="Times New Roman" w:cs="Times New Roman"/>
          <w:sz w:val="24"/>
          <w:szCs w:val="24"/>
          <w:lang w:eastAsia="pl-PL"/>
        </w:rPr>
        <w:t xml:space="preserve"> Zamieszczanie obowiązkowe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Ogłoszenie dotyczy:</w:t>
      </w:r>
      <w:r w:rsidRPr="00D010F8">
        <w:rPr>
          <w:rFonts w:ascii="Times New Roman" w:eastAsia="Times New Roman" w:hAnsi="Times New Roman" w:cs="Times New Roman"/>
          <w:sz w:val="24"/>
          <w:szCs w:val="24"/>
          <w:lang w:eastAsia="pl-PL"/>
        </w:rPr>
        <w:t xml:space="preserve"> Zamówienia publicznego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Tak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Nazwa projektu lub programu</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 xml:space="preserve">Europejski Fundusz Rolny na rzecz Rozwoju Obszarów Wiejskich w ramach Programu Rozwoju Obszarów Wiejskich na lata 2014-2020, 19.2 Wsparcie na wdrażanie operacji </w:t>
      </w:r>
      <w:proofErr w:type="spellStart"/>
      <w:r w:rsidRPr="00D010F8">
        <w:rPr>
          <w:rFonts w:ascii="Times New Roman" w:eastAsia="Times New Roman" w:hAnsi="Times New Roman" w:cs="Times New Roman"/>
          <w:sz w:val="24"/>
          <w:szCs w:val="24"/>
          <w:lang w:eastAsia="pl-PL"/>
        </w:rPr>
        <w:t>wramach</w:t>
      </w:r>
      <w:proofErr w:type="spellEnd"/>
      <w:r w:rsidRPr="00D010F8">
        <w:rPr>
          <w:rFonts w:ascii="Times New Roman" w:eastAsia="Times New Roman" w:hAnsi="Times New Roman" w:cs="Times New Roman"/>
          <w:sz w:val="24"/>
          <w:szCs w:val="24"/>
          <w:lang w:eastAsia="pl-PL"/>
        </w:rPr>
        <w:t xml:space="preserve"> strategii rozwoju lokalnego kierowanego przez społeczność.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010F8">
        <w:rPr>
          <w:rFonts w:ascii="Times New Roman" w:eastAsia="Times New Roman" w:hAnsi="Times New Roman" w:cs="Times New Roman"/>
          <w:sz w:val="24"/>
          <w:szCs w:val="24"/>
          <w:lang w:eastAsia="pl-PL"/>
        </w:rPr>
        <w:t>Pzp</w:t>
      </w:r>
      <w:proofErr w:type="spellEnd"/>
      <w:r w:rsidRPr="00D010F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u w:val="single"/>
          <w:lang w:eastAsia="pl-PL"/>
        </w:rPr>
        <w:t>SEKCJA I: ZAMAWIAJĄCY</w:t>
      </w:r>
      <w:r w:rsidRPr="00D010F8">
        <w:rPr>
          <w:rFonts w:ascii="Times New Roman" w:eastAsia="Times New Roman" w:hAnsi="Times New Roman" w:cs="Times New Roman"/>
          <w:sz w:val="24"/>
          <w:szCs w:val="24"/>
          <w:lang w:eastAsia="pl-PL"/>
        </w:rPr>
        <w:t xml:space="preserv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Postępowanie przeprowadza centralny zamawiający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Informacje na temat podmiotu któremu zamawiający powierzył/powierzyli prowadzenie postępowania:</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Postępowanie jest przeprowadzane wspólnie przez zamawiających</w:t>
      </w:r>
      <w:r w:rsidRPr="00D010F8">
        <w:rPr>
          <w:rFonts w:ascii="Times New Roman" w:eastAsia="Times New Roman" w:hAnsi="Times New Roman" w:cs="Times New Roman"/>
          <w:sz w:val="24"/>
          <w:szCs w:val="24"/>
          <w:lang w:eastAsia="pl-PL"/>
        </w:rPr>
        <w:t xml:space="preserv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Informacje dodatkowe:</w:t>
      </w:r>
      <w:r w:rsidRPr="00D010F8">
        <w:rPr>
          <w:rFonts w:ascii="Times New Roman" w:eastAsia="Times New Roman" w:hAnsi="Times New Roman" w:cs="Times New Roman"/>
          <w:sz w:val="24"/>
          <w:szCs w:val="24"/>
          <w:lang w:eastAsia="pl-PL"/>
        </w:rPr>
        <w:t xml:space="preserv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lastRenderedPageBreak/>
        <w:t xml:space="preserve">I. 1) NAZWA I ADRES: </w:t>
      </w:r>
      <w:r w:rsidRPr="00D010F8">
        <w:rPr>
          <w:rFonts w:ascii="Times New Roman" w:eastAsia="Times New Roman" w:hAnsi="Times New Roman" w:cs="Times New Roman"/>
          <w:sz w:val="24"/>
          <w:szCs w:val="24"/>
          <w:lang w:eastAsia="pl-PL"/>
        </w:rPr>
        <w:t xml:space="preserve">Urząd Gminy Koszarawa, krajowy numer identyfikacyjny 54051200000, ul. Koszarawa  19 , 34332   Koszarawa, woj. śląskie, państwo Polska, tel. 338 639 407, e-mail ugkoszarawa@gminakoszarawa.com, faks 338 639 373. </w:t>
      </w:r>
      <w:r w:rsidRPr="00D010F8">
        <w:rPr>
          <w:rFonts w:ascii="Times New Roman" w:eastAsia="Times New Roman" w:hAnsi="Times New Roman" w:cs="Times New Roman"/>
          <w:sz w:val="24"/>
          <w:szCs w:val="24"/>
          <w:lang w:eastAsia="pl-PL"/>
        </w:rPr>
        <w:br/>
        <w:t xml:space="preserve">Adres strony internetowej (URL): http://bip.gwkoszarawa.finn.pl/ </w:t>
      </w:r>
      <w:r w:rsidRPr="00D010F8">
        <w:rPr>
          <w:rFonts w:ascii="Times New Roman" w:eastAsia="Times New Roman" w:hAnsi="Times New Roman" w:cs="Times New Roman"/>
          <w:sz w:val="24"/>
          <w:szCs w:val="24"/>
          <w:lang w:eastAsia="pl-PL"/>
        </w:rPr>
        <w:br/>
        <w:t xml:space="preserve">Adres profilu nabywcy: </w:t>
      </w:r>
      <w:r w:rsidRPr="00D010F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 2) RODZAJ ZAMAWIAJĄCEGO: </w:t>
      </w:r>
      <w:r w:rsidRPr="00D010F8">
        <w:rPr>
          <w:rFonts w:ascii="Times New Roman" w:eastAsia="Times New Roman" w:hAnsi="Times New Roman" w:cs="Times New Roman"/>
          <w:sz w:val="24"/>
          <w:szCs w:val="24"/>
          <w:lang w:eastAsia="pl-PL"/>
        </w:rPr>
        <w:t xml:space="preserve">Administracja samorządowa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I.3) WSPÓLNE UDZIELANIE ZAMÓWIENIA </w:t>
      </w:r>
      <w:r w:rsidRPr="00D010F8">
        <w:rPr>
          <w:rFonts w:ascii="Times New Roman" w:eastAsia="Times New Roman" w:hAnsi="Times New Roman" w:cs="Times New Roman"/>
          <w:b/>
          <w:bCs/>
          <w:i/>
          <w:iCs/>
          <w:sz w:val="24"/>
          <w:szCs w:val="24"/>
          <w:lang w:eastAsia="pl-PL"/>
        </w:rPr>
        <w:t>(jeżeli dotyczy)</w:t>
      </w:r>
      <w:r w:rsidRPr="00D010F8">
        <w:rPr>
          <w:rFonts w:ascii="Times New Roman" w:eastAsia="Times New Roman" w:hAnsi="Times New Roman" w:cs="Times New Roman"/>
          <w:b/>
          <w:bCs/>
          <w:sz w:val="24"/>
          <w:szCs w:val="24"/>
          <w:lang w:eastAsia="pl-PL"/>
        </w:rPr>
        <w:t xml:space="preserv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I.4) KOMUNIKACJA: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010F8">
        <w:rPr>
          <w:rFonts w:ascii="Times New Roman" w:eastAsia="Times New Roman" w:hAnsi="Times New Roman" w:cs="Times New Roman"/>
          <w:sz w:val="24"/>
          <w:szCs w:val="24"/>
          <w:lang w:eastAsia="pl-PL"/>
        </w:rPr>
        <w:t xml:space="preserv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t xml:space="preserve">http://bip.gwkoszarawa.finn.pl/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t xml:space="preserve">http://bip.gwkoszarawa.finn.pl/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Oferty lub wnioski o dopuszczenie do udziału w postępowaniu należy przesyłać:</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Elektronicznie</w:t>
      </w:r>
      <w:r w:rsidRPr="00D010F8">
        <w:rPr>
          <w:rFonts w:ascii="Times New Roman" w:eastAsia="Times New Roman" w:hAnsi="Times New Roman" w:cs="Times New Roman"/>
          <w:sz w:val="24"/>
          <w:szCs w:val="24"/>
          <w:lang w:eastAsia="pl-PL"/>
        </w:rPr>
        <w:t xml:space="preserv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t xml:space="preserve">adres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 xml:space="preserve">Nie </w:t>
      </w:r>
      <w:r w:rsidRPr="00D010F8">
        <w:rPr>
          <w:rFonts w:ascii="Times New Roman" w:eastAsia="Times New Roman" w:hAnsi="Times New Roman" w:cs="Times New Roman"/>
          <w:sz w:val="24"/>
          <w:szCs w:val="24"/>
          <w:lang w:eastAsia="pl-PL"/>
        </w:rPr>
        <w:br/>
        <w:t xml:space="preserve">Inny sposób: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 xml:space="preserve">Tak </w:t>
      </w:r>
      <w:r w:rsidRPr="00D010F8">
        <w:rPr>
          <w:rFonts w:ascii="Times New Roman" w:eastAsia="Times New Roman" w:hAnsi="Times New Roman" w:cs="Times New Roman"/>
          <w:sz w:val="24"/>
          <w:szCs w:val="24"/>
          <w:lang w:eastAsia="pl-PL"/>
        </w:rPr>
        <w:br/>
        <w:t xml:space="preserve">Inny sposób: </w:t>
      </w:r>
      <w:r w:rsidRPr="00D010F8">
        <w:rPr>
          <w:rFonts w:ascii="Times New Roman" w:eastAsia="Times New Roman" w:hAnsi="Times New Roman" w:cs="Times New Roman"/>
          <w:sz w:val="24"/>
          <w:szCs w:val="24"/>
          <w:lang w:eastAsia="pl-PL"/>
        </w:rPr>
        <w:br/>
        <w:t xml:space="preserve">Ofertę </w:t>
      </w:r>
      <w:proofErr w:type="spellStart"/>
      <w:r w:rsidRPr="00D010F8">
        <w:rPr>
          <w:rFonts w:ascii="Times New Roman" w:eastAsia="Times New Roman" w:hAnsi="Times New Roman" w:cs="Times New Roman"/>
          <w:sz w:val="24"/>
          <w:szCs w:val="24"/>
          <w:lang w:eastAsia="pl-PL"/>
        </w:rPr>
        <w:t>nalezy</w:t>
      </w:r>
      <w:proofErr w:type="spellEnd"/>
      <w:r w:rsidRPr="00D010F8">
        <w:rPr>
          <w:rFonts w:ascii="Times New Roman" w:eastAsia="Times New Roman" w:hAnsi="Times New Roman" w:cs="Times New Roman"/>
          <w:sz w:val="24"/>
          <w:szCs w:val="24"/>
          <w:lang w:eastAsia="pl-PL"/>
        </w:rPr>
        <w:t xml:space="preserve"> złożyć w siedzibie Zamawiającego, pokój nr 10 - sekretariat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lastRenderedPageBreak/>
        <w:t xml:space="preserve">Adres: </w:t>
      </w:r>
      <w:r w:rsidRPr="00D010F8">
        <w:rPr>
          <w:rFonts w:ascii="Times New Roman" w:eastAsia="Times New Roman" w:hAnsi="Times New Roman" w:cs="Times New Roman"/>
          <w:sz w:val="24"/>
          <w:szCs w:val="24"/>
          <w:lang w:eastAsia="pl-PL"/>
        </w:rPr>
        <w:br/>
        <w:t xml:space="preserve">Urząd Gminy Koszarawa, 34-332 Koszarawa 17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010F8">
        <w:rPr>
          <w:rFonts w:ascii="Times New Roman" w:eastAsia="Times New Roman" w:hAnsi="Times New Roman" w:cs="Times New Roman"/>
          <w:sz w:val="24"/>
          <w:szCs w:val="24"/>
          <w:lang w:eastAsia="pl-PL"/>
        </w:rPr>
        <w:t xml:space="preserv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u w:val="single"/>
          <w:lang w:eastAsia="pl-PL"/>
        </w:rPr>
        <w:t xml:space="preserve">SEKCJA II: PRZEDMIOT ZAMÓWIENIA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II.1) Nazwa nadana zamówieniu przez zamawiającego: </w:t>
      </w:r>
      <w:r w:rsidRPr="00D010F8">
        <w:rPr>
          <w:rFonts w:ascii="Times New Roman" w:eastAsia="Times New Roman" w:hAnsi="Times New Roman" w:cs="Times New Roman"/>
          <w:sz w:val="24"/>
          <w:szCs w:val="24"/>
          <w:lang w:eastAsia="pl-PL"/>
        </w:rPr>
        <w:t xml:space="preserve">Zagospodarowanie przestrzeni publicznej w Gminie Koszarawa - budowa dwóch placów zabaw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Numer referencyjny: </w:t>
      </w:r>
      <w:r w:rsidRPr="00D010F8">
        <w:rPr>
          <w:rFonts w:ascii="Times New Roman" w:eastAsia="Times New Roman" w:hAnsi="Times New Roman" w:cs="Times New Roman"/>
          <w:sz w:val="24"/>
          <w:szCs w:val="24"/>
          <w:lang w:eastAsia="pl-PL"/>
        </w:rPr>
        <w:t xml:space="preserve">Zp.271.1.2017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010F8" w:rsidRPr="00D010F8" w:rsidRDefault="00D010F8" w:rsidP="00D010F8">
      <w:pPr>
        <w:spacing w:after="0" w:line="240" w:lineRule="auto"/>
        <w:jc w:val="both"/>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II.2) Rodzaj zamówienia: </w:t>
      </w:r>
      <w:r w:rsidRPr="00D010F8">
        <w:rPr>
          <w:rFonts w:ascii="Times New Roman" w:eastAsia="Times New Roman" w:hAnsi="Times New Roman" w:cs="Times New Roman"/>
          <w:sz w:val="24"/>
          <w:szCs w:val="24"/>
          <w:lang w:eastAsia="pl-PL"/>
        </w:rPr>
        <w:t xml:space="preserve">Roboty budowlane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II.3) Informacja o możliwości składania ofert częściowych</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 xml:space="preserve">Zamówienie podzielone jest na części: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Oferty lub wnioski o dopuszczenie do udziału w postępowaniu można składać w odniesieniu do:</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II.4) Krótki opis przedmiotu zamówienia </w:t>
      </w:r>
      <w:r w:rsidRPr="00D010F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010F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010F8">
        <w:rPr>
          <w:rFonts w:ascii="Times New Roman" w:eastAsia="Times New Roman" w:hAnsi="Times New Roman" w:cs="Times New Roman"/>
          <w:sz w:val="24"/>
          <w:szCs w:val="24"/>
          <w:lang w:eastAsia="pl-PL"/>
        </w:rPr>
        <w:t xml:space="preserve">1.Przedmiotem zamówienia jest realizacja zadnia </w:t>
      </w:r>
      <w:proofErr w:type="spellStart"/>
      <w:r w:rsidRPr="00D010F8">
        <w:rPr>
          <w:rFonts w:ascii="Times New Roman" w:eastAsia="Times New Roman" w:hAnsi="Times New Roman" w:cs="Times New Roman"/>
          <w:sz w:val="24"/>
          <w:szCs w:val="24"/>
          <w:lang w:eastAsia="pl-PL"/>
        </w:rPr>
        <w:t>pn</w:t>
      </w:r>
      <w:proofErr w:type="spellEnd"/>
      <w:r w:rsidRPr="00D010F8">
        <w:rPr>
          <w:rFonts w:ascii="Times New Roman" w:eastAsia="Times New Roman" w:hAnsi="Times New Roman" w:cs="Times New Roman"/>
          <w:sz w:val="24"/>
          <w:szCs w:val="24"/>
          <w:lang w:eastAsia="pl-PL"/>
        </w:rPr>
        <w:t xml:space="preserve">: Zagospodarowanie przestrzeni publicznej w Gminie Koszarawa – budowa dwóch placów zabaw: - plac zabaw przy Gimnazjum w Koszarawie, - plac zabaw przy szkole podstawowej w Koszarawie. Zakres prac obejmuje w szczególności: roboty ziemne i przygotowawcze, nawierzchnie, budowę ogrodzenia ( przy Gimnazjum) oraz wyposażenie placów zabaw. 2. Szczegółowy opis przedmiotu zamówienia zawiera dokumentacja techniczna będąca załącznikiem do SIWZ. Szczegółowy zakres rzeczowy zamówienia oraz informacje niezbędne do wyceny robót określa dokumentacja projektowa, specyfikacje techniczne wykonania i odbioru robót oraz przedmiar robót stanowiące zał. do SIWZ. Zamawiający informuje, że w przypadku różnic, przedmiar robót traktować należy jako dokument pomocniczy do wyceny zamówienia. Zasadniczym dokumentem, na podstawie którego należy skalkulować cenę ofertową jest projekt budowlano –wykonawczy. W przypadku stwierdzenia, że w przedmiarze pominięto istotne pozycje, które należy uwzględnić w kosztorysie ofertowym zgodnie z dokumentacją projektową, Wykonawca zobowiązany jest powiadomić o </w:t>
      </w:r>
      <w:r w:rsidRPr="00D010F8">
        <w:rPr>
          <w:rFonts w:ascii="Times New Roman" w:eastAsia="Times New Roman" w:hAnsi="Times New Roman" w:cs="Times New Roman"/>
          <w:sz w:val="24"/>
          <w:szCs w:val="24"/>
          <w:lang w:eastAsia="pl-PL"/>
        </w:rPr>
        <w:lastRenderedPageBreak/>
        <w:t xml:space="preserve">tym fakcie Zamawiającego, który ustosunkuje się do powiadomienia zamieszczając wyjaśnienia na swojej stronie internetowej. Materiały i urządzenia objęte zamówieniem powinny spełniać wymagania określone w dokumentacji projektowej oraz muszą bezwzględnie posiadać stosowne świadectwa jakościowe, świadectwa PZH. UWAGA: ZAMAWIAJĄCY INFORMUJE, IŻ ZADANIE WSKAZANE W DOKUMENTACJI TECHNICZNEJ (ZAŁ. NR 5 DO SIWZ) PN. : BUDOWA MIEJSCA ODPOCZYNKU TURYSTÓW PRZY SKRZYŻOWANIU DRÓG POWIATOWYCH ORAZ BUDOWA OGRODZENIA PRZY PLACU ZABAW PRZY SZKOLE PODSTAWOWEJ, UJĘTE W PROJEKCIE BUDOWLANYM NIE JEST PRZEDMIOTEM NINIEJSZEGO POSTĘPOWANIA I NIE BĘDZIE REALIZOWANE PRZEZ ZAMAWIAJĄCEGO. WOBEC POWYŻSZEGO NIE NALEŻY UWZGLĘDNIAĆ TEGO ETAPU W WYCENIE PRZEDMIOTU ZAMÓWIENIA. 3. Rozwiązania równoważne W przypadku, kiedy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D010F8">
        <w:rPr>
          <w:rFonts w:ascii="Times New Roman" w:eastAsia="Times New Roman" w:hAnsi="Times New Roman" w:cs="Times New Roman"/>
          <w:sz w:val="24"/>
          <w:szCs w:val="24"/>
          <w:lang w:eastAsia="pl-PL"/>
        </w:rPr>
        <w:t>Pzp</w:t>
      </w:r>
      <w:proofErr w:type="spellEnd"/>
      <w:r w:rsidRPr="00D010F8">
        <w:rPr>
          <w:rFonts w:ascii="Times New Roman" w:eastAsia="Times New Roman" w:hAnsi="Times New Roman" w:cs="Times New Roman"/>
          <w:sz w:val="24"/>
          <w:szCs w:val="24"/>
          <w:lang w:eastAsia="pl-PL"/>
        </w:rPr>
        <w:t xml:space="preserve">, dopuszcza oferowanie materiałów lub urządzeń równoważnych. Opisując przedmiot zamówienia poprzez odniesienie do norm europejskich ocen technicznych, aprobat, specyfikacji technicznych i systemów referencji technicznych, o których mowa w art. 30 ust. 1 pkt. 2 i ust. 3 ustawy </w:t>
      </w:r>
      <w:proofErr w:type="spellStart"/>
      <w:r w:rsidRPr="00D010F8">
        <w:rPr>
          <w:rFonts w:ascii="Times New Roman" w:eastAsia="Times New Roman" w:hAnsi="Times New Roman" w:cs="Times New Roman"/>
          <w:sz w:val="24"/>
          <w:szCs w:val="24"/>
          <w:lang w:eastAsia="pl-PL"/>
        </w:rPr>
        <w:t>Pzp</w:t>
      </w:r>
      <w:proofErr w:type="spellEnd"/>
      <w:r w:rsidRPr="00D010F8">
        <w:rPr>
          <w:rFonts w:ascii="Times New Roman" w:eastAsia="Times New Roman" w:hAnsi="Times New Roman" w:cs="Times New Roman"/>
          <w:sz w:val="24"/>
          <w:szCs w:val="24"/>
          <w:lang w:eastAsia="pl-PL"/>
        </w:rPr>
        <w:t xml:space="preserve">, Zamawiający dopuszcza rozwiązania równoważne opisywanym, a odniesieniu takiemu towarzyszą wyrazy „ lub równoważne”. Materiały lub urządzenia pochodzące od konkretnych producentów należy jednocześnie traktować jako określające minimalne parametry jakościowe i cechy użytkowe, jakim muszą odpowiadać materiały lub urządzenia oferowane przez wykonawcę, aby zostały spełnione wymagania stawiane przez Zamawiającego. Zgodnie z art. 30 ust.5 ustawy </w:t>
      </w:r>
      <w:proofErr w:type="spellStart"/>
      <w:r w:rsidRPr="00D010F8">
        <w:rPr>
          <w:rFonts w:ascii="Times New Roman" w:eastAsia="Times New Roman" w:hAnsi="Times New Roman" w:cs="Times New Roman"/>
          <w:sz w:val="24"/>
          <w:szCs w:val="24"/>
          <w:lang w:eastAsia="pl-PL"/>
        </w:rPr>
        <w:t>Pzp</w:t>
      </w:r>
      <w:proofErr w:type="spellEnd"/>
      <w:r w:rsidRPr="00D010F8">
        <w:rPr>
          <w:rFonts w:ascii="Times New Roman" w:eastAsia="Times New Roman" w:hAnsi="Times New Roman" w:cs="Times New Roman"/>
          <w:sz w:val="24"/>
          <w:szCs w:val="24"/>
          <w:lang w:eastAsia="pl-PL"/>
        </w:rPr>
        <w:t xml:space="preserve"> „ Wykonawca”, który powołuje się na rozwiązania równoważne opisywanym przez Zamawiającego, jest obowiązany wykazać, że oferowane przez niego dostawy, usługi lub roboty budowlane spełniają wymagania określone przez Zamawiającego. Równoważność pod względem parametrów technicznych, użytkowych oraz eksploatacyjnych ma w szczególności zapewnić uzyskanie parametrów technicznych nie gorszych od założonych w niniejszej SIWZ. Zamawiający zastrzega jednocześnie, że w przypadku zaoferowania rozwiązania równoważnego Zamawiający wystąpi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 i niezgodności oferty z treścią SIWZ.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II.5) Główny kod CPV: </w:t>
      </w:r>
      <w:r w:rsidRPr="00D010F8">
        <w:rPr>
          <w:rFonts w:ascii="Times New Roman" w:eastAsia="Times New Roman" w:hAnsi="Times New Roman" w:cs="Times New Roman"/>
          <w:sz w:val="24"/>
          <w:szCs w:val="24"/>
          <w:lang w:eastAsia="pl-PL"/>
        </w:rPr>
        <w:t xml:space="preserve">45000000-7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Dodatkowe kody CPV:</w:t>
      </w:r>
      <w:r w:rsidRPr="00D010F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010F8" w:rsidRPr="00D010F8" w:rsidTr="00D010F8">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Kod CPV</w:t>
            </w:r>
          </w:p>
        </w:tc>
      </w:tr>
      <w:tr w:rsidR="00D010F8" w:rsidRPr="00D010F8" w:rsidTr="00D010F8">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45111000-8</w:t>
            </w:r>
          </w:p>
        </w:tc>
      </w:tr>
      <w:tr w:rsidR="00D010F8" w:rsidRPr="00D010F8" w:rsidTr="00D010F8">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45220000-5</w:t>
            </w:r>
          </w:p>
        </w:tc>
      </w:tr>
      <w:tr w:rsidR="00D010F8" w:rsidRPr="00D010F8" w:rsidTr="00D010F8">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45212140-9</w:t>
            </w:r>
          </w:p>
        </w:tc>
      </w:tr>
    </w:tbl>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II.6) Całkowita wartość zamówienia </w:t>
      </w:r>
      <w:r w:rsidRPr="00D010F8">
        <w:rPr>
          <w:rFonts w:ascii="Times New Roman" w:eastAsia="Times New Roman" w:hAnsi="Times New Roman" w:cs="Times New Roman"/>
          <w:i/>
          <w:iCs/>
          <w:sz w:val="24"/>
          <w:szCs w:val="24"/>
          <w:lang w:eastAsia="pl-PL"/>
        </w:rPr>
        <w:t>(jeżeli zamawiający podaje informacje o wartości zamówienia)</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 xml:space="preserve">Wartość bez VAT: </w:t>
      </w:r>
      <w:r w:rsidRPr="00D010F8">
        <w:rPr>
          <w:rFonts w:ascii="Times New Roman" w:eastAsia="Times New Roman" w:hAnsi="Times New Roman" w:cs="Times New Roman"/>
          <w:sz w:val="24"/>
          <w:szCs w:val="24"/>
          <w:lang w:eastAsia="pl-PL"/>
        </w:rPr>
        <w:br/>
        <w:t xml:space="preserve">Waluta: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D010F8">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D010F8">
        <w:rPr>
          <w:rFonts w:ascii="Times New Roman" w:eastAsia="Times New Roman" w:hAnsi="Times New Roman" w:cs="Times New Roman"/>
          <w:sz w:val="24"/>
          <w:szCs w:val="24"/>
          <w:lang w:eastAsia="pl-PL"/>
        </w:rPr>
        <w:t xml:space="preserv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010F8">
        <w:rPr>
          <w:rFonts w:ascii="Times New Roman" w:eastAsia="Times New Roman" w:hAnsi="Times New Roman" w:cs="Times New Roman"/>
          <w:b/>
          <w:bCs/>
          <w:sz w:val="24"/>
          <w:szCs w:val="24"/>
          <w:lang w:eastAsia="pl-PL"/>
        </w:rPr>
        <w:t>Pzp</w:t>
      </w:r>
      <w:proofErr w:type="spellEnd"/>
      <w:r w:rsidRPr="00D010F8">
        <w:rPr>
          <w:rFonts w:ascii="Times New Roman" w:eastAsia="Times New Roman" w:hAnsi="Times New Roman" w:cs="Times New Roman"/>
          <w:b/>
          <w:bCs/>
          <w:sz w:val="24"/>
          <w:szCs w:val="24"/>
          <w:lang w:eastAsia="pl-PL"/>
        </w:rPr>
        <w:t xml:space="preserve">: </w:t>
      </w: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010F8">
        <w:rPr>
          <w:rFonts w:ascii="Times New Roman" w:eastAsia="Times New Roman" w:hAnsi="Times New Roman" w:cs="Times New Roman"/>
          <w:sz w:val="24"/>
          <w:szCs w:val="24"/>
          <w:lang w:eastAsia="pl-PL"/>
        </w:rPr>
        <w:t>Pzp</w:t>
      </w:r>
      <w:proofErr w:type="spellEnd"/>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miesiącach:   </w:t>
      </w:r>
      <w:r w:rsidRPr="00D010F8">
        <w:rPr>
          <w:rFonts w:ascii="Times New Roman" w:eastAsia="Times New Roman" w:hAnsi="Times New Roman" w:cs="Times New Roman"/>
          <w:i/>
          <w:iCs/>
          <w:sz w:val="24"/>
          <w:szCs w:val="24"/>
          <w:lang w:eastAsia="pl-PL"/>
        </w:rPr>
        <w:t xml:space="preserve"> lub </w:t>
      </w:r>
      <w:r w:rsidRPr="00D010F8">
        <w:rPr>
          <w:rFonts w:ascii="Times New Roman" w:eastAsia="Times New Roman" w:hAnsi="Times New Roman" w:cs="Times New Roman"/>
          <w:b/>
          <w:bCs/>
          <w:sz w:val="24"/>
          <w:szCs w:val="24"/>
          <w:lang w:eastAsia="pl-PL"/>
        </w:rPr>
        <w:t>dniach:</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i/>
          <w:iCs/>
          <w:sz w:val="24"/>
          <w:szCs w:val="24"/>
          <w:lang w:eastAsia="pl-PL"/>
        </w:rPr>
        <w:t>lub</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data rozpoczęcia: </w:t>
      </w:r>
      <w:r w:rsidRPr="00D010F8">
        <w:rPr>
          <w:rFonts w:ascii="Times New Roman" w:eastAsia="Times New Roman" w:hAnsi="Times New Roman" w:cs="Times New Roman"/>
          <w:sz w:val="24"/>
          <w:szCs w:val="24"/>
          <w:lang w:eastAsia="pl-PL"/>
        </w:rPr>
        <w:t> </w:t>
      </w:r>
      <w:r w:rsidRPr="00D010F8">
        <w:rPr>
          <w:rFonts w:ascii="Times New Roman" w:eastAsia="Times New Roman" w:hAnsi="Times New Roman" w:cs="Times New Roman"/>
          <w:i/>
          <w:iCs/>
          <w:sz w:val="24"/>
          <w:szCs w:val="24"/>
          <w:lang w:eastAsia="pl-PL"/>
        </w:rPr>
        <w:t xml:space="preserve"> lub </w:t>
      </w:r>
      <w:r w:rsidRPr="00D010F8">
        <w:rPr>
          <w:rFonts w:ascii="Times New Roman" w:eastAsia="Times New Roman" w:hAnsi="Times New Roman" w:cs="Times New Roman"/>
          <w:b/>
          <w:bCs/>
          <w:sz w:val="24"/>
          <w:szCs w:val="24"/>
          <w:lang w:eastAsia="pl-PL"/>
        </w:rPr>
        <w:t xml:space="preserve">zakończenia: </w:t>
      </w:r>
      <w:r w:rsidRPr="00D010F8">
        <w:rPr>
          <w:rFonts w:ascii="Times New Roman" w:eastAsia="Times New Roman" w:hAnsi="Times New Roman" w:cs="Times New Roman"/>
          <w:sz w:val="24"/>
          <w:szCs w:val="24"/>
          <w:lang w:eastAsia="pl-PL"/>
        </w:rPr>
        <w:t xml:space="preserve">2018-06-30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010F8" w:rsidRPr="00D010F8" w:rsidTr="00D010F8">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Data zakończenia</w:t>
            </w:r>
          </w:p>
        </w:tc>
      </w:tr>
      <w:tr w:rsidR="00D010F8" w:rsidRPr="00D010F8" w:rsidTr="00D010F8">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2018-06-30</w:t>
            </w:r>
          </w:p>
        </w:tc>
      </w:tr>
    </w:tbl>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II.9) Informacje dodatkowe: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III.1) WARUNKI UDZIAŁU W POSTĘPOWANIU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 xml:space="preserve">Określenie warunków: Zamawiający nie określa szczegółowych wymagań co do potwierdzania spełniania tego warunku. Ocena spełniania tego warunku zostanie dokonana na podstawie złożonego oświadczenia. </w:t>
      </w:r>
      <w:r w:rsidRPr="00D010F8">
        <w:rPr>
          <w:rFonts w:ascii="Times New Roman" w:eastAsia="Times New Roman" w:hAnsi="Times New Roman" w:cs="Times New Roman"/>
          <w:sz w:val="24"/>
          <w:szCs w:val="24"/>
          <w:lang w:eastAsia="pl-PL"/>
        </w:rPr>
        <w:br/>
        <w:t xml:space="preserve">Informacje dodatkowe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III.1.2) Sytuacja finansowa lub ekonomiczna </w:t>
      </w:r>
      <w:r w:rsidRPr="00D010F8">
        <w:rPr>
          <w:rFonts w:ascii="Times New Roman" w:eastAsia="Times New Roman" w:hAnsi="Times New Roman" w:cs="Times New Roman"/>
          <w:sz w:val="24"/>
          <w:szCs w:val="24"/>
          <w:lang w:eastAsia="pl-PL"/>
        </w:rPr>
        <w:br/>
        <w:t xml:space="preserve">Określenie warunków: Zamawiający nie określa szczegółowych wymagań co do potwierdzania spełniania tego warunku. Ocena spełniania tego warunku zostanie dokonana na podstawie złożonego oświadczenia. </w:t>
      </w:r>
      <w:r w:rsidRPr="00D010F8">
        <w:rPr>
          <w:rFonts w:ascii="Times New Roman" w:eastAsia="Times New Roman" w:hAnsi="Times New Roman" w:cs="Times New Roman"/>
          <w:sz w:val="24"/>
          <w:szCs w:val="24"/>
          <w:lang w:eastAsia="pl-PL"/>
        </w:rPr>
        <w:br/>
        <w:t xml:space="preserve">Informacje dodatkowe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III.1.3) Zdolność techniczna lub zawodowa </w:t>
      </w:r>
      <w:r w:rsidRPr="00D010F8">
        <w:rPr>
          <w:rFonts w:ascii="Times New Roman" w:eastAsia="Times New Roman" w:hAnsi="Times New Roman" w:cs="Times New Roman"/>
          <w:sz w:val="24"/>
          <w:szCs w:val="24"/>
          <w:lang w:eastAsia="pl-PL"/>
        </w:rPr>
        <w:br/>
        <w:t xml:space="preserve">Określenie warunków: 1. Wykonawca musi wykazać, iż w okresie ostatnich 5 lat przed upływem składania oferty, a jeżeli okres prowadzenia działalności jest krótszy- w tym okresie, wykonał należycie, zgodnie z przepisami prawa budowlanego i prawidłowo ukończył co najmniej jedną robotę budowlaną polegającą na budowie placu zabaw wraz z dostawą i montażem wyposażenia o wartości co najmniej 280 000,00 zł.( brutto). W przypadku wskazania przez Wykonawcę, w celu wykazania spełnienia warunku udziału, robót budowlanych wykonanych w walucie innej niż polska ( PLN) , w celu jej przeliczenia stosowany będzie średni kurs NBP na dzień zamieszczenia ogłoszenia o zamówieniu w Biuletynie Zamówień Publicznych. 2.Wykonawca musi wykazać dysponowanie ( dysponuje lub będzie dysponował) co najmniej 1 osobą niezbędną do wykonania niniejszego zamówienia tj. posiadającą prawo do wykonywania samodzielnych funkcji technicznych w budownictwie tj. uprawnienia budowlane w zakresie kierowania robotami budowlanymi w specjalności: - konstrukcyjno-budowlanej, lub odpowiadające im ważne uprawnienia, które zostały wydane na podstawie wcześniej obowiązujących przepisów, oraz zrzeszoną we właściwym samorządzie zawodowym zgodnie z przepisami ustawy z dnia 15.12.2000r. o samorządach zawodowych architektów oraz inżynierów budownictwa ( tj.: Dz.U. z 2016r. poz. 290 ze zm.)tj. osobą której odpowiednie kwalifikacje zawodowe zostały uznane na zasadach określonych w przepisach odrębnych lub spełniającą wymogi o których mowa w art. </w:t>
      </w:r>
      <w:r w:rsidRPr="00D010F8">
        <w:rPr>
          <w:rFonts w:ascii="Times New Roman" w:eastAsia="Times New Roman" w:hAnsi="Times New Roman" w:cs="Times New Roman"/>
          <w:sz w:val="24"/>
          <w:szCs w:val="24"/>
          <w:lang w:eastAsia="pl-PL"/>
        </w:rPr>
        <w:lastRenderedPageBreak/>
        <w:t xml:space="preserve">20a ustawy z dnia 15.12.2000r. o samorządach zawodowych architektów oraz inżynierów budownictwa . </w:t>
      </w:r>
      <w:r w:rsidRPr="00D010F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010F8">
        <w:rPr>
          <w:rFonts w:ascii="Times New Roman" w:eastAsia="Times New Roman" w:hAnsi="Times New Roman" w:cs="Times New Roman"/>
          <w:sz w:val="24"/>
          <w:szCs w:val="24"/>
          <w:lang w:eastAsia="pl-PL"/>
        </w:rPr>
        <w:br/>
        <w:t xml:space="preserve">Informacje dodatkowe: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III.2) PODSTAWY WYKLUCZENIA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010F8">
        <w:rPr>
          <w:rFonts w:ascii="Times New Roman" w:eastAsia="Times New Roman" w:hAnsi="Times New Roman" w:cs="Times New Roman"/>
          <w:b/>
          <w:bCs/>
          <w:sz w:val="24"/>
          <w:szCs w:val="24"/>
          <w:lang w:eastAsia="pl-PL"/>
        </w:rPr>
        <w:t>Pzp</w:t>
      </w:r>
      <w:proofErr w:type="spellEnd"/>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010F8">
        <w:rPr>
          <w:rFonts w:ascii="Times New Roman" w:eastAsia="Times New Roman" w:hAnsi="Times New Roman" w:cs="Times New Roman"/>
          <w:b/>
          <w:bCs/>
          <w:sz w:val="24"/>
          <w:szCs w:val="24"/>
          <w:lang w:eastAsia="pl-PL"/>
        </w:rPr>
        <w:t>Pzp</w:t>
      </w:r>
      <w:proofErr w:type="spellEnd"/>
      <w:r w:rsidRPr="00D010F8">
        <w:rPr>
          <w:rFonts w:ascii="Times New Roman" w:eastAsia="Times New Roman" w:hAnsi="Times New Roman" w:cs="Times New Roman"/>
          <w:sz w:val="24"/>
          <w:szCs w:val="24"/>
          <w:lang w:eastAsia="pl-PL"/>
        </w:rPr>
        <w:t xml:space="preserve"> Nie Zamawiający przewiduje następujące fakultatywne podstawy wykluczenia: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010F8">
        <w:rPr>
          <w:rFonts w:ascii="Times New Roman" w:eastAsia="Times New Roman" w:hAnsi="Times New Roman" w:cs="Times New Roman"/>
          <w:sz w:val="24"/>
          <w:szCs w:val="24"/>
          <w:lang w:eastAsia="pl-PL"/>
        </w:rPr>
        <w:br/>
        <w:t xml:space="preserve">Tak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Oświadczenie o spełnianiu kryteriów selekcji </w:t>
      </w:r>
      <w:r w:rsidRPr="00D010F8">
        <w:rPr>
          <w:rFonts w:ascii="Times New Roman" w:eastAsia="Times New Roman" w:hAnsi="Times New Roman" w:cs="Times New Roman"/>
          <w:sz w:val="24"/>
          <w:szCs w:val="24"/>
          <w:lang w:eastAsia="pl-PL"/>
        </w:rPr>
        <w:br/>
        <w:t xml:space="preserve">Nie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III.5.1) W ZAKRESIE SPEŁNIANIA WARUNKÓW UDZIAŁU W POSTĘPOWANIU:</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 jeżeli okres prowadzenia działalności jest krótszy- w tym okresie, wraz z podaniem ich rodzaju, daty, wartości,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2)wykaz osób, skierowanych przez Wykonawcę do realizacji zamówienia publicznego, odpowiedzialnych za kierowanie robotami budowlanymi, wraz z informacjami na temat ich uprawnień niezbędnych do wykonania zamówienia publicznego, a także zakresu wykonywanych przez nie czynności oraz informacją o podstawie do dysponowania tymi osobami. 3) Zaświadczenie właściwego naczelnika urzędu skarbowego </w:t>
      </w:r>
      <w:r w:rsidRPr="00D010F8">
        <w:rPr>
          <w:rFonts w:ascii="Times New Roman" w:eastAsia="Times New Roman" w:hAnsi="Times New Roman" w:cs="Times New Roman"/>
          <w:sz w:val="24"/>
          <w:szCs w:val="24"/>
          <w:lang w:eastAsia="pl-PL"/>
        </w:rPr>
        <w:lastRenderedPageBreak/>
        <w:t xml:space="preserve">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4)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5) Oświadczenie Wykonawcy o niezaleganiu z opłacaniem podatków i opłat lokalnych, o których mowa w ustawie z dnia 12 stycznia 1991 r. o podatkach i opłatach lokalnych (Dz. U. z 2016 r. poz. 716); 6) Odpisu z właściwego rejestru lub z centralnej ewidencji i informacji o działalności gospodarczej, jeżeli odrębne przepisy wymagają wpisu do rejestru lub ewidencji.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III.5.2) W ZAKRESIE KRYTERIÓW SELEKCJI:</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III.7) INNE DOKUMENTY NIE WYMIENIONE W pkt III.3) - III.6)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W celu potwierdzenia braku podstawy wykluczenia Wykonawcy z postępowania, o której mowa w art. 24 ust. 1 pkt 23 ustawy, Wykonawca składa, stosownie do treści art.24 ust.11 ustawy ( w terminie 3 dnia od dnia zamieszczenia przez Zamawiającego na stronie internetowej informacji z otwarcia ofert, tj. informacji, o których mowa w art. 86 ust.5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 przypadku wspólnego ubiegania się o zamówienie przez Wykonawców, oświadczenie w zakresie pkt 4.2 składa każdy z Wykonawców wspólnie ubiegających się o zamówienie.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u w:val="single"/>
          <w:lang w:eastAsia="pl-PL"/>
        </w:rPr>
        <w:t xml:space="preserve">SEKCJA IV: PROCEDURA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 xml:space="preserve">IV.1) OPIS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IV.1.1) Tryb udzielenia zamówienia: </w:t>
      </w:r>
      <w:r w:rsidRPr="00D010F8">
        <w:rPr>
          <w:rFonts w:ascii="Times New Roman" w:eastAsia="Times New Roman" w:hAnsi="Times New Roman" w:cs="Times New Roman"/>
          <w:sz w:val="24"/>
          <w:szCs w:val="24"/>
          <w:lang w:eastAsia="pl-PL"/>
        </w:rPr>
        <w:t xml:space="preserve">Przetarg nieograniczony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IV.1.2) Zamawiający żąda wniesienia wadium:</w:t>
      </w:r>
      <w:r w:rsidRPr="00D010F8">
        <w:rPr>
          <w:rFonts w:ascii="Times New Roman" w:eastAsia="Times New Roman" w:hAnsi="Times New Roman" w:cs="Times New Roman"/>
          <w:sz w:val="24"/>
          <w:szCs w:val="24"/>
          <w:lang w:eastAsia="pl-PL"/>
        </w:rPr>
        <w:t xml:space="preserv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t xml:space="preserve">Informacja na temat wadium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IV.1.3) Przewiduje się udzielenie zaliczek na poczet wykonania zamówienia:</w:t>
      </w:r>
      <w:r w:rsidRPr="00D010F8">
        <w:rPr>
          <w:rFonts w:ascii="Times New Roman" w:eastAsia="Times New Roman" w:hAnsi="Times New Roman" w:cs="Times New Roman"/>
          <w:sz w:val="24"/>
          <w:szCs w:val="24"/>
          <w:lang w:eastAsia="pl-PL"/>
        </w:rPr>
        <w:t xml:space="preserv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t xml:space="preserve">Należy podać informacje na temat udzielania zaliczek: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lastRenderedPageBreak/>
        <w:br/>
      </w:r>
      <w:r w:rsidRPr="00D010F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010F8">
        <w:rPr>
          <w:rFonts w:ascii="Times New Roman" w:eastAsia="Times New Roman" w:hAnsi="Times New Roman" w:cs="Times New Roman"/>
          <w:sz w:val="24"/>
          <w:szCs w:val="24"/>
          <w:lang w:eastAsia="pl-PL"/>
        </w:rPr>
        <w:br/>
        <w:t xml:space="preserve">Nie </w:t>
      </w:r>
      <w:r w:rsidRPr="00D010F8">
        <w:rPr>
          <w:rFonts w:ascii="Times New Roman" w:eastAsia="Times New Roman" w:hAnsi="Times New Roman" w:cs="Times New Roman"/>
          <w:sz w:val="24"/>
          <w:szCs w:val="24"/>
          <w:lang w:eastAsia="pl-PL"/>
        </w:rPr>
        <w:br/>
        <w:t xml:space="preserve">Informacje dodatkowe: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IV.1.5.) Wymaga się złożenia oferty wariantowej: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t xml:space="preserve">Dopuszcza się złożenie oferty wariantowej </w:t>
      </w:r>
      <w:r w:rsidRPr="00D010F8">
        <w:rPr>
          <w:rFonts w:ascii="Times New Roman" w:eastAsia="Times New Roman" w:hAnsi="Times New Roman" w:cs="Times New Roman"/>
          <w:sz w:val="24"/>
          <w:szCs w:val="24"/>
          <w:lang w:eastAsia="pl-PL"/>
        </w:rPr>
        <w:br/>
        <w:t xml:space="preserve">Nie </w:t>
      </w:r>
      <w:r w:rsidRPr="00D010F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010F8">
        <w:rPr>
          <w:rFonts w:ascii="Times New Roman" w:eastAsia="Times New Roman" w:hAnsi="Times New Roman" w:cs="Times New Roman"/>
          <w:sz w:val="24"/>
          <w:szCs w:val="24"/>
          <w:lang w:eastAsia="pl-PL"/>
        </w:rPr>
        <w:br/>
        <w:t xml:space="preserve">Nie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Liczba wykonawców   </w:t>
      </w:r>
      <w:r w:rsidRPr="00D010F8">
        <w:rPr>
          <w:rFonts w:ascii="Times New Roman" w:eastAsia="Times New Roman" w:hAnsi="Times New Roman" w:cs="Times New Roman"/>
          <w:sz w:val="24"/>
          <w:szCs w:val="24"/>
          <w:lang w:eastAsia="pl-PL"/>
        </w:rPr>
        <w:br/>
        <w:t xml:space="preserve">Przewidywana minimalna liczba wykonawców </w:t>
      </w:r>
      <w:r w:rsidRPr="00D010F8">
        <w:rPr>
          <w:rFonts w:ascii="Times New Roman" w:eastAsia="Times New Roman" w:hAnsi="Times New Roman" w:cs="Times New Roman"/>
          <w:sz w:val="24"/>
          <w:szCs w:val="24"/>
          <w:lang w:eastAsia="pl-PL"/>
        </w:rPr>
        <w:br/>
        <w:t xml:space="preserve">Maksymalna liczba wykonawców   </w:t>
      </w:r>
      <w:r w:rsidRPr="00D010F8">
        <w:rPr>
          <w:rFonts w:ascii="Times New Roman" w:eastAsia="Times New Roman" w:hAnsi="Times New Roman" w:cs="Times New Roman"/>
          <w:sz w:val="24"/>
          <w:szCs w:val="24"/>
          <w:lang w:eastAsia="pl-PL"/>
        </w:rPr>
        <w:br/>
        <w:t xml:space="preserve">Kryteria selekcji wykonawców: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IV.1.7) Informacje na temat umowy ramowej lub dynamicznego systemu zakupów: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Umowa ramowa będzie zawarta: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Czy przewiduje się ograniczenie liczby uczestników umowy ramowej: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Przewidziana maksymalna liczba uczestników umowy ramowej: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Informacje dodatkowe: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Zamówienie obejmuje ustanowienie dynamicznego systemu zakupów: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Informacje dodatkowe: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lastRenderedPageBreak/>
        <w:br/>
      </w:r>
      <w:r w:rsidRPr="00D010F8">
        <w:rPr>
          <w:rFonts w:ascii="Times New Roman" w:eastAsia="Times New Roman" w:hAnsi="Times New Roman" w:cs="Times New Roman"/>
          <w:b/>
          <w:bCs/>
          <w:sz w:val="24"/>
          <w:szCs w:val="24"/>
          <w:lang w:eastAsia="pl-PL"/>
        </w:rPr>
        <w:t xml:space="preserve">IV.1.8) Aukcja elektroniczna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Przewidziane jest przeprowadzenie aukcji elektronicznej </w:t>
      </w:r>
      <w:r w:rsidRPr="00D010F8">
        <w:rPr>
          <w:rFonts w:ascii="Times New Roman" w:eastAsia="Times New Roman" w:hAnsi="Times New Roman" w:cs="Times New Roman"/>
          <w:i/>
          <w:iCs/>
          <w:sz w:val="24"/>
          <w:szCs w:val="24"/>
          <w:lang w:eastAsia="pl-PL"/>
        </w:rPr>
        <w:t xml:space="preserve">(przetarg nieograniczony, przetarg ograniczony, negocjacje z ogłoszeniem) </w:t>
      </w:r>
      <w:r w:rsidRPr="00D010F8">
        <w:rPr>
          <w:rFonts w:ascii="Times New Roman" w:eastAsia="Times New Roman" w:hAnsi="Times New Roman" w:cs="Times New Roman"/>
          <w:sz w:val="24"/>
          <w:szCs w:val="24"/>
          <w:lang w:eastAsia="pl-PL"/>
        </w:rPr>
        <w:t xml:space="preserve">Nie </w:t>
      </w:r>
      <w:r w:rsidRPr="00D010F8">
        <w:rPr>
          <w:rFonts w:ascii="Times New Roman" w:eastAsia="Times New Roman" w:hAnsi="Times New Roman" w:cs="Times New Roman"/>
          <w:sz w:val="24"/>
          <w:szCs w:val="24"/>
          <w:lang w:eastAsia="pl-PL"/>
        </w:rPr>
        <w:br/>
        <w:t xml:space="preserve">Należy podać adres strony internetowej, na której aukcja będzie prowadzona: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010F8">
        <w:rPr>
          <w:rFonts w:ascii="Times New Roman" w:eastAsia="Times New Roman" w:hAnsi="Times New Roman" w:cs="Times New Roman"/>
          <w:sz w:val="24"/>
          <w:szCs w:val="24"/>
          <w:lang w:eastAsia="pl-PL"/>
        </w:rPr>
        <w:br/>
        <w:t xml:space="preserve">Informacje dotyczące przebiegu aukcji elektronicznej: </w:t>
      </w:r>
      <w:r w:rsidRPr="00D010F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010F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010F8">
        <w:rPr>
          <w:rFonts w:ascii="Times New Roman" w:eastAsia="Times New Roman" w:hAnsi="Times New Roman" w:cs="Times New Roman"/>
          <w:sz w:val="24"/>
          <w:szCs w:val="24"/>
          <w:lang w:eastAsia="pl-PL"/>
        </w:rPr>
        <w:br/>
        <w:t xml:space="preserve">Wymagania dotyczące rejestracji i identyfikacji wykonawców w aukcji elektronicznej: </w:t>
      </w:r>
      <w:r w:rsidRPr="00D010F8">
        <w:rPr>
          <w:rFonts w:ascii="Times New Roman" w:eastAsia="Times New Roman" w:hAnsi="Times New Roman" w:cs="Times New Roman"/>
          <w:sz w:val="24"/>
          <w:szCs w:val="24"/>
          <w:lang w:eastAsia="pl-PL"/>
        </w:rPr>
        <w:br/>
        <w:t xml:space="preserve">Informacje o liczbie etapów aukcji elektronicznej i czasie ich trwania: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t xml:space="preserve">Czas trwania: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010F8">
        <w:rPr>
          <w:rFonts w:ascii="Times New Roman" w:eastAsia="Times New Roman" w:hAnsi="Times New Roman" w:cs="Times New Roman"/>
          <w:sz w:val="24"/>
          <w:szCs w:val="24"/>
          <w:lang w:eastAsia="pl-PL"/>
        </w:rPr>
        <w:br/>
        <w:t xml:space="preserve">Warunki zamknięcia aukcji elektronicznej: </w:t>
      </w:r>
      <w:r w:rsidRPr="00D010F8">
        <w:rPr>
          <w:rFonts w:ascii="Times New Roman" w:eastAsia="Times New Roman" w:hAnsi="Times New Roman" w:cs="Times New Roman"/>
          <w:sz w:val="24"/>
          <w:szCs w:val="24"/>
          <w:lang w:eastAsia="pl-PL"/>
        </w:rPr>
        <w:br/>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IV.2) KRYTERIA OCENY OFERT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IV.2.1) Kryteria oceny ofert: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IV.2.2) Kryteria</w:t>
      </w:r>
      <w:r w:rsidRPr="00D010F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68"/>
        <w:gridCol w:w="1016"/>
      </w:tblGrid>
      <w:tr w:rsidR="00D010F8" w:rsidRPr="00D010F8" w:rsidTr="00D010F8">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Znaczenie</w:t>
            </w:r>
          </w:p>
        </w:tc>
      </w:tr>
      <w:tr w:rsidR="00D010F8" w:rsidRPr="00D010F8" w:rsidTr="00D010F8">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60,00</w:t>
            </w:r>
          </w:p>
        </w:tc>
      </w:tr>
      <w:tr w:rsidR="00D010F8" w:rsidRPr="00D010F8" w:rsidTr="00D010F8">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wysokość kary umownej za nieterminową realizację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20,00</w:t>
            </w:r>
          </w:p>
        </w:tc>
      </w:tr>
      <w:tr w:rsidR="00D010F8" w:rsidRPr="00D010F8" w:rsidTr="00D010F8">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okres udzielonej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20,00</w:t>
            </w:r>
          </w:p>
        </w:tc>
      </w:tr>
    </w:tbl>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010F8">
        <w:rPr>
          <w:rFonts w:ascii="Times New Roman" w:eastAsia="Times New Roman" w:hAnsi="Times New Roman" w:cs="Times New Roman"/>
          <w:b/>
          <w:bCs/>
          <w:sz w:val="24"/>
          <w:szCs w:val="24"/>
          <w:lang w:eastAsia="pl-PL"/>
        </w:rPr>
        <w:t>Pzp</w:t>
      </w:r>
      <w:proofErr w:type="spellEnd"/>
      <w:r w:rsidRPr="00D010F8">
        <w:rPr>
          <w:rFonts w:ascii="Times New Roman" w:eastAsia="Times New Roman" w:hAnsi="Times New Roman" w:cs="Times New Roman"/>
          <w:b/>
          <w:bCs/>
          <w:sz w:val="24"/>
          <w:szCs w:val="24"/>
          <w:lang w:eastAsia="pl-PL"/>
        </w:rPr>
        <w:t xml:space="preserve"> </w:t>
      </w:r>
      <w:r w:rsidRPr="00D010F8">
        <w:rPr>
          <w:rFonts w:ascii="Times New Roman" w:eastAsia="Times New Roman" w:hAnsi="Times New Roman" w:cs="Times New Roman"/>
          <w:sz w:val="24"/>
          <w:szCs w:val="24"/>
          <w:lang w:eastAsia="pl-PL"/>
        </w:rPr>
        <w:t xml:space="preserve">(przetarg nieograniczony) </w:t>
      </w:r>
      <w:r w:rsidRPr="00D010F8">
        <w:rPr>
          <w:rFonts w:ascii="Times New Roman" w:eastAsia="Times New Roman" w:hAnsi="Times New Roman" w:cs="Times New Roman"/>
          <w:sz w:val="24"/>
          <w:szCs w:val="24"/>
          <w:lang w:eastAsia="pl-PL"/>
        </w:rPr>
        <w:br/>
        <w:t xml:space="preserve">Tak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IV.3) Negocjacje z ogłoszeniem, dialog konkurencyjny, partnerstwo innowacyjne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IV.3.1) Informacje na temat negocjacji z ogłoszeniem</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 xml:space="preserve">Minimalne wymagania, które muszą spełniać wszystkie oferty: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010F8">
        <w:rPr>
          <w:rFonts w:ascii="Times New Roman" w:eastAsia="Times New Roman" w:hAnsi="Times New Roman" w:cs="Times New Roman"/>
          <w:sz w:val="24"/>
          <w:szCs w:val="24"/>
          <w:lang w:eastAsia="pl-PL"/>
        </w:rPr>
        <w:br/>
        <w:t xml:space="preserve">Przewidziany jest podział negocjacji na etapy w celu ograniczenia liczby ofert: </w:t>
      </w:r>
      <w:r w:rsidRPr="00D010F8">
        <w:rPr>
          <w:rFonts w:ascii="Times New Roman" w:eastAsia="Times New Roman" w:hAnsi="Times New Roman" w:cs="Times New Roman"/>
          <w:sz w:val="24"/>
          <w:szCs w:val="24"/>
          <w:lang w:eastAsia="pl-PL"/>
        </w:rPr>
        <w:br/>
        <w:t xml:space="preserve">Należy podać informacje na temat etapów negocjacji (w tym liczbę etapów):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Informacje dodatkowe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lastRenderedPageBreak/>
        <w:t>IV.3.2) Informacje na temat dialogu konkurencyjnego</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Wstępny harmonogram postępowania: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Podział dialogu na etapy w celu ograniczenia liczby rozwiązań: </w:t>
      </w:r>
      <w:r w:rsidRPr="00D010F8">
        <w:rPr>
          <w:rFonts w:ascii="Times New Roman" w:eastAsia="Times New Roman" w:hAnsi="Times New Roman" w:cs="Times New Roman"/>
          <w:sz w:val="24"/>
          <w:szCs w:val="24"/>
          <w:lang w:eastAsia="pl-PL"/>
        </w:rPr>
        <w:br/>
        <w:t xml:space="preserve">Należy podać informacje na temat etapów dialogu: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Informacje dodatkowe: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IV.3.3) Informacje na temat partnerstwa innowacyjnego</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Informacje dodatkowe: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IV.4) Licytacja elektroniczna </w:t>
      </w:r>
      <w:r w:rsidRPr="00D010F8">
        <w:rPr>
          <w:rFonts w:ascii="Times New Roman" w:eastAsia="Times New Roman" w:hAnsi="Times New Roman" w:cs="Times New Roman"/>
          <w:sz w:val="24"/>
          <w:szCs w:val="24"/>
          <w:lang w:eastAsia="pl-PL"/>
        </w:rPr>
        <w:br/>
        <w:t xml:space="preserve">Adres strony internetowej, na której będzie prowadzona licytacja elektroniczna: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Informacje o liczbie etapów licytacji elektronicznej i czasie ich trwania: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Czas trwania: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Termin składania wniosków o dopuszczenie do udziału w licytacji elektronicznej: </w:t>
      </w:r>
      <w:r w:rsidRPr="00D010F8">
        <w:rPr>
          <w:rFonts w:ascii="Times New Roman" w:eastAsia="Times New Roman" w:hAnsi="Times New Roman" w:cs="Times New Roman"/>
          <w:sz w:val="24"/>
          <w:szCs w:val="24"/>
          <w:lang w:eastAsia="pl-PL"/>
        </w:rPr>
        <w:br/>
        <w:t xml:space="preserve">Data: godzina: </w:t>
      </w:r>
      <w:r w:rsidRPr="00D010F8">
        <w:rPr>
          <w:rFonts w:ascii="Times New Roman" w:eastAsia="Times New Roman" w:hAnsi="Times New Roman" w:cs="Times New Roman"/>
          <w:sz w:val="24"/>
          <w:szCs w:val="24"/>
          <w:lang w:eastAsia="pl-PL"/>
        </w:rPr>
        <w:br/>
        <w:t xml:space="preserve">Termin otwarcia licytacji elektronicznej: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Termin i warunki zamknięcia licytacji elektronicznej: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t xml:space="preserve">Istotne dla Zamawiającego postanowienia umowy, zawiera załączony do SIWZ wzór umowy ( załącznik nr 4)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t xml:space="preserve">Wymagania dotyczące zabezpieczenia należytego wykonania umowy: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lastRenderedPageBreak/>
        <w:t xml:space="preserve">Wykonawca, którego oferta zostanie wybrana ( uznana za najkorzystniejszą) przed podpisaniem umowy zobowiązany jest do wniesienia zabezpieczenia należytego wykonania umowy, w wysokości 10% ceny całkowitej podanej w ofercie ( łącznie z podatkiem VAT) – od ceny ofertowej zamówienia. Zabezpieczenie należytego wykonania umowy może być wnoszone w: - pieniądzu – należy wpłacać przelewem na konto: nr 79811800020000011420000060 Bank Spółdzielczy w Jeleśni, - poręczeniach bankowych lub poręczeniach spółdzielczej kasy oszczędnościowo-kredytowej, z tym że zobowiązanie kasy jest zawsze zobowiązaniem pieniężnym, - gwarancji bankowych, - gwarancjach ubezpieczeniowych - poręczeniach udzielonych przez podmioty, o których mowa w art. 6 b ust.5 pkt 2 ustawy z dnia 9 listopada 2000r. o utworzeniu Polskiej Agencji Rozwoju Przedsiębiorczości ( Dz. U. z 2014 poz. 1804 oraz 2015 poz. 978 i 1240). Uwaga : Zamawiający nie wyraża zgody na wniesienie zabezpieczenia w formach przewidzianych w art. 148 ust 2 Ustawy tj. w wekslach z poręczeniem wekslowym banku, przez ustanowienie zastawu na papierach wartościowych emitowanych przez Skarb Państwa lub jednostkę samorządu terytorialnego oraz przez ustanowienie zastawu </w:t>
      </w:r>
      <w:proofErr w:type="spellStart"/>
      <w:r w:rsidRPr="00D010F8">
        <w:rPr>
          <w:rFonts w:ascii="Times New Roman" w:eastAsia="Times New Roman" w:hAnsi="Times New Roman" w:cs="Times New Roman"/>
          <w:sz w:val="24"/>
          <w:szCs w:val="24"/>
          <w:lang w:eastAsia="pl-PL"/>
        </w:rPr>
        <w:t>rejestrowego.Zamawiający</w:t>
      </w:r>
      <w:proofErr w:type="spellEnd"/>
      <w:r w:rsidRPr="00D010F8">
        <w:rPr>
          <w:rFonts w:ascii="Times New Roman" w:eastAsia="Times New Roman" w:hAnsi="Times New Roman" w:cs="Times New Roman"/>
          <w:sz w:val="24"/>
          <w:szCs w:val="24"/>
          <w:lang w:eastAsia="pl-PL"/>
        </w:rPr>
        <w:t xml:space="preserve"> dokona zwrotu zabezpieczenia należytego wykonania umowy w następujący sposób i terminach: - 70 % zabezpieczenia zostanie zwrócona w terminie 30 dni od dnia wykonania zamówienia i uznania przez Zamawiającego za należycie wykonane, - 30 % wniesionego zabezpieczenia zostanie zwrócona nie później niż w 15 dniu po upływie okresu rękojmi za wady.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lang w:eastAsia="pl-PL"/>
        </w:rPr>
        <w:br/>
        <w:t xml:space="preserve">Informacje dodatkowe: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r w:rsidRPr="00D010F8">
        <w:rPr>
          <w:rFonts w:ascii="Times New Roman" w:eastAsia="Times New Roman" w:hAnsi="Times New Roman" w:cs="Times New Roman"/>
          <w:b/>
          <w:bCs/>
          <w:sz w:val="24"/>
          <w:szCs w:val="24"/>
          <w:lang w:eastAsia="pl-PL"/>
        </w:rPr>
        <w:t>IV.5) ZMIANA UMOWY</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010F8">
        <w:rPr>
          <w:rFonts w:ascii="Times New Roman" w:eastAsia="Times New Roman" w:hAnsi="Times New Roman" w:cs="Times New Roman"/>
          <w:sz w:val="24"/>
          <w:szCs w:val="24"/>
          <w:lang w:eastAsia="pl-PL"/>
        </w:rPr>
        <w:t xml:space="preserve"> Tak </w:t>
      </w:r>
      <w:r w:rsidRPr="00D010F8">
        <w:rPr>
          <w:rFonts w:ascii="Times New Roman" w:eastAsia="Times New Roman" w:hAnsi="Times New Roman" w:cs="Times New Roman"/>
          <w:sz w:val="24"/>
          <w:szCs w:val="24"/>
          <w:lang w:eastAsia="pl-PL"/>
        </w:rPr>
        <w:br/>
        <w:t xml:space="preserve">Należy wskazać zakres, charakter zmian oraz warunki wprowadzenia zmian: </w:t>
      </w:r>
      <w:r w:rsidRPr="00D010F8">
        <w:rPr>
          <w:rFonts w:ascii="Times New Roman" w:eastAsia="Times New Roman" w:hAnsi="Times New Roman" w:cs="Times New Roman"/>
          <w:sz w:val="24"/>
          <w:szCs w:val="24"/>
          <w:lang w:eastAsia="pl-PL"/>
        </w:rPr>
        <w:br/>
        <w:t xml:space="preserve">Zamawiający przewiduje możliwość zmian postanowień zawartej umowy ( tzw. Zmiany kontraktowe) w stosunku do treści oferty, na podstawie której dokonano wyboru Wykonawcy, zgodnie z warunkami podanymi we wzorze z umowy, stanowiącym załącznik nr 4 do SIWZ.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IV.6) INFORMACJE ADMINISTRACYJNE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IV.6.1) Sposób udostępniania informacji o charakterze poufnym </w:t>
      </w:r>
      <w:r w:rsidRPr="00D010F8">
        <w:rPr>
          <w:rFonts w:ascii="Times New Roman" w:eastAsia="Times New Roman" w:hAnsi="Times New Roman" w:cs="Times New Roman"/>
          <w:i/>
          <w:iCs/>
          <w:sz w:val="24"/>
          <w:szCs w:val="24"/>
          <w:lang w:eastAsia="pl-PL"/>
        </w:rPr>
        <w:t xml:space="preserve">(jeżeli dotyczy):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Środki służące ochronie informacji o charakterze poufnym</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010F8">
        <w:rPr>
          <w:rFonts w:ascii="Times New Roman" w:eastAsia="Times New Roman" w:hAnsi="Times New Roman" w:cs="Times New Roman"/>
          <w:sz w:val="24"/>
          <w:szCs w:val="24"/>
          <w:lang w:eastAsia="pl-PL"/>
        </w:rPr>
        <w:br/>
        <w:t xml:space="preserve">Data: 2017-10-11, godzina: 09:00, </w:t>
      </w:r>
      <w:r w:rsidRPr="00D010F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Wskazać powody: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010F8">
        <w:rPr>
          <w:rFonts w:ascii="Times New Roman" w:eastAsia="Times New Roman" w:hAnsi="Times New Roman" w:cs="Times New Roman"/>
          <w:sz w:val="24"/>
          <w:szCs w:val="24"/>
          <w:lang w:eastAsia="pl-PL"/>
        </w:rPr>
        <w:br/>
        <w:t xml:space="preserve">&gt;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IV.6.3) Termin związania ofertą: </w:t>
      </w:r>
      <w:r w:rsidRPr="00D010F8">
        <w:rPr>
          <w:rFonts w:ascii="Times New Roman" w:eastAsia="Times New Roman" w:hAnsi="Times New Roman" w:cs="Times New Roman"/>
          <w:sz w:val="24"/>
          <w:szCs w:val="24"/>
          <w:lang w:eastAsia="pl-PL"/>
        </w:rPr>
        <w:t xml:space="preserve">do: okres w dniach: 30 (od ostatecznego terminu składania ofert)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D010F8">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D010F8">
        <w:rPr>
          <w:rFonts w:ascii="Times New Roman" w:eastAsia="Times New Roman" w:hAnsi="Times New Roman" w:cs="Times New Roman"/>
          <w:sz w:val="24"/>
          <w:szCs w:val="24"/>
          <w:lang w:eastAsia="pl-PL"/>
        </w:rPr>
        <w:t xml:space="preserve"> Nie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010F8">
        <w:rPr>
          <w:rFonts w:ascii="Times New Roman" w:eastAsia="Times New Roman" w:hAnsi="Times New Roman" w:cs="Times New Roman"/>
          <w:sz w:val="24"/>
          <w:szCs w:val="24"/>
          <w:lang w:eastAsia="pl-PL"/>
        </w:rPr>
        <w:t xml:space="preserve"> Nie </w:t>
      </w:r>
      <w:r w:rsidRPr="00D010F8">
        <w:rPr>
          <w:rFonts w:ascii="Times New Roman" w:eastAsia="Times New Roman" w:hAnsi="Times New Roman" w:cs="Times New Roman"/>
          <w:sz w:val="24"/>
          <w:szCs w:val="24"/>
          <w:lang w:eastAsia="pl-PL"/>
        </w:rPr>
        <w:br/>
      </w:r>
      <w:r w:rsidRPr="00D010F8">
        <w:rPr>
          <w:rFonts w:ascii="Times New Roman" w:eastAsia="Times New Roman" w:hAnsi="Times New Roman" w:cs="Times New Roman"/>
          <w:b/>
          <w:bCs/>
          <w:sz w:val="24"/>
          <w:szCs w:val="24"/>
          <w:lang w:eastAsia="pl-PL"/>
        </w:rPr>
        <w:t>IV.6.6) Informacje dodatkowe:</w:t>
      </w:r>
      <w:r w:rsidRPr="00D010F8">
        <w:rPr>
          <w:rFonts w:ascii="Times New Roman" w:eastAsia="Times New Roman" w:hAnsi="Times New Roman" w:cs="Times New Roman"/>
          <w:sz w:val="24"/>
          <w:szCs w:val="24"/>
          <w:lang w:eastAsia="pl-PL"/>
        </w:rPr>
        <w:t xml:space="preserve"> </w:t>
      </w:r>
      <w:r w:rsidRPr="00D010F8">
        <w:rPr>
          <w:rFonts w:ascii="Times New Roman" w:eastAsia="Times New Roman" w:hAnsi="Times New Roman" w:cs="Times New Roman"/>
          <w:sz w:val="24"/>
          <w:szCs w:val="24"/>
          <w:lang w:eastAsia="pl-PL"/>
        </w:rPr>
        <w:br/>
        <w:t xml:space="preserve">1.Wykonawca nie jest obowiązany do złożenia oświadczeń lub dokumentów potwierdzających spełnienie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 Dz. U. z 2014 r. poz. 1114 oraz z 2016 r. poz. 352) 2.W przypadku wskazania przez Wykonawcę dostępności oświadczeń lub dokumentów, w formie elektronicznej pod określonymi adresami internetowymi ogólnodostępnych i bezpłatnych baz danych, Zamawiający pobiera samodzielnie z tych baz danych wskazane prze Wykonawcę oświadczenia lub dokumenty. 3.W przypadku wskazania przez Wykonawcę oświadczeń lub dokumentów na potwierdzenie braku podstaw wykluczenia lub spełnienia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 4.W przypadku wskazania przez Wykonawcę oświadczeń i dokumentów, które znajdują się posiadaniu Zamawiającego zgodnie z art. 97 ust. 1 ustawy, zamawiający w celu potwierdzenia okoliczności, o których mowa w art. 25 ust. Ust. 1 pkt 1 i 3 ustawy ( brak podstaw wykluczenia oraz spełnianie warunków udziału w postępowaniu określonych przez Zamawiającego), korzysta z posiadanych oświadczeń lub dokumentów, o ile są one aktualne. Do oferty należy dołączyć: a) Oświadczenia zgodne z załącznikiem nr 2 oraz 3 do SIWZ ( oświadczenia z art. 25a ustawy), które należy złożyć w formie pisemnej b) Oświadczenie, że Wykonawca zapoznał się z warunkami zamówienia i z załączonym wzorem umowy oraz , że przyjmuje ich treść bez żadnych zastrzeżeń – na formularzu oferty – zgodnie z załącznikiem nr 1 do SIWZ. c) Pełnomocnictwo ustanowione do reprezentowana Wykonawcy/ów ubiegających się o udzielenie zamówienia publicznego. Pełnomocnictwo należy dołączyć w oryginale bądź kopii, potwierdzonej za zgodność z oryginałem notarialnie. d) Zobowiązanie podmioty trzeciego ( jeżeli dotyczy):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art. 22a ust.2 ustawy </w:t>
      </w:r>
      <w:proofErr w:type="spellStart"/>
      <w:r w:rsidRPr="00D010F8">
        <w:rPr>
          <w:rFonts w:ascii="Times New Roman" w:eastAsia="Times New Roman" w:hAnsi="Times New Roman" w:cs="Times New Roman"/>
          <w:sz w:val="24"/>
          <w:szCs w:val="24"/>
          <w:lang w:eastAsia="pl-PL"/>
        </w:rPr>
        <w:t>Pzp</w:t>
      </w:r>
      <w:proofErr w:type="spellEnd"/>
      <w:r w:rsidRPr="00D010F8">
        <w:rPr>
          <w:rFonts w:ascii="Times New Roman" w:eastAsia="Times New Roman" w:hAnsi="Times New Roman" w:cs="Times New Roman"/>
          <w:sz w:val="24"/>
          <w:szCs w:val="24"/>
          <w:lang w:eastAsia="pl-PL"/>
        </w:rPr>
        <w:t xml:space="preserve">). </w:t>
      </w:r>
    </w:p>
    <w:p w:rsidR="00D010F8" w:rsidRPr="00D010F8" w:rsidRDefault="00D010F8" w:rsidP="00D010F8">
      <w:pPr>
        <w:spacing w:after="0" w:line="240" w:lineRule="auto"/>
        <w:jc w:val="center"/>
        <w:rPr>
          <w:rFonts w:ascii="Times New Roman" w:eastAsia="Times New Roman" w:hAnsi="Times New Roman" w:cs="Times New Roman"/>
          <w:sz w:val="24"/>
          <w:szCs w:val="24"/>
          <w:lang w:eastAsia="pl-PL"/>
        </w:rPr>
      </w:pPr>
      <w:r w:rsidRPr="00D010F8">
        <w:rPr>
          <w:rFonts w:ascii="Times New Roman" w:eastAsia="Times New Roman" w:hAnsi="Times New Roman" w:cs="Times New Roman"/>
          <w:sz w:val="24"/>
          <w:szCs w:val="24"/>
          <w:u w:val="single"/>
          <w:lang w:eastAsia="pl-PL"/>
        </w:rPr>
        <w:t xml:space="preserve">ZAŁĄCZNIK I - INFORMACJE DOTYCZĄCE OFERT CZĘŚCIOWYCH </w:t>
      </w:r>
    </w:p>
    <w:p w:rsidR="00D010F8" w:rsidRPr="00D010F8" w:rsidRDefault="00D010F8" w:rsidP="00D010F8">
      <w:pPr>
        <w:spacing w:after="0" w:line="240" w:lineRule="auto"/>
        <w:rPr>
          <w:rFonts w:ascii="Times New Roman" w:eastAsia="Times New Roman" w:hAnsi="Times New Roman" w:cs="Times New Roman"/>
          <w:sz w:val="24"/>
          <w:szCs w:val="24"/>
          <w:lang w:eastAsia="pl-PL"/>
        </w:rPr>
      </w:pPr>
    </w:p>
    <w:p w:rsidR="00D010F8" w:rsidRPr="00D010F8" w:rsidRDefault="00D010F8" w:rsidP="00D010F8">
      <w:pPr>
        <w:spacing w:after="0" w:line="240" w:lineRule="auto"/>
        <w:rPr>
          <w:rFonts w:ascii="Times New Roman" w:eastAsia="Times New Roman" w:hAnsi="Times New Roman" w:cs="Times New Roman"/>
          <w:sz w:val="24"/>
          <w:szCs w:val="24"/>
          <w:lang w:eastAsia="pl-PL"/>
        </w:rPr>
      </w:pPr>
    </w:p>
    <w:p w:rsidR="00D010F8" w:rsidRPr="00D010F8" w:rsidRDefault="00D010F8" w:rsidP="00D010F8">
      <w:pPr>
        <w:spacing w:after="240" w:line="240" w:lineRule="auto"/>
        <w:rPr>
          <w:rFonts w:ascii="Times New Roman" w:eastAsia="Times New Roman" w:hAnsi="Times New Roman" w:cs="Times New Roman"/>
          <w:sz w:val="24"/>
          <w:szCs w:val="24"/>
          <w:lang w:eastAsia="pl-PL"/>
        </w:rPr>
      </w:pPr>
    </w:p>
    <w:p w:rsidR="00D010F8" w:rsidRPr="00D010F8" w:rsidRDefault="00D010F8" w:rsidP="00D010F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010F8" w:rsidRPr="00D010F8" w:rsidTr="00D010F8">
        <w:trPr>
          <w:tblCellSpacing w:w="15" w:type="dxa"/>
        </w:trPr>
        <w:tc>
          <w:tcPr>
            <w:tcW w:w="0" w:type="auto"/>
            <w:vAlign w:val="center"/>
            <w:hideMark/>
          </w:tcPr>
          <w:p w:rsidR="00D010F8" w:rsidRPr="00D010F8" w:rsidRDefault="00D010F8" w:rsidP="00D010F8">
            <w:pPr>
              <w:spacing w:after="0" w:line="240" w:lineRule="auto"/>
              <w:rPr>
                <w:rFonts w:ascii="Times New Roman" w:eastAsia="Times New Roman" w:hAnsi="Times New Roman" w:cs="Times New Roman"/>
                <w:sz w:val="24"/>
                <w:szCs w:val="24"/>
                <w:lang w:eastAsia="pl-PL"/>
              </w:rPr>
            </w:pPr>
          </w:p>
        </w:tc>
      </w:tr>
    </w:tbl>
    <w:p w:rsidR="00D010F8" w:rsidRPr="00D010F8" w:rsidRDefault="00D010F8" w:rsidP="00D010F8">
      <w:pPr>
        <w:pBdr>
          <w:top w:val="single" w:sz="6" w:space="1" w:color="auto"/>
        </w:pBdr>
        <w:spacing w:after="0" w:line="240" w:lineRule="auto"/>
        <w:jc w:val="center"/>
        <w:rPr>
          <w:rFonts w:ascii="Arial" w:eastAsia="Times New Roman" w:hAnsi="Arial" w:cs="Arial"/>
          <w:vanish/>
          <w:sz w:val="16"/>
          <w:szCs w:val="16"/>
          <w:lang w:eastAsia="pl-PL"/>
        </w:rPr>
      </w:pPr>
      <w:r w:rsidRPr="00D010F8">
        <w:rPr>
          <w:rFonts w:ascii="Arial" w:eastAsia="Times New Roman" w:hAnsi="Arial" w:cs="Arial"/>
          <w:vanish/>
          <w:sz w:val="16"/>
          <w:szCs w:val="16"/>
          <w:lang w:eastAsia="pl-PL"/>
        </w:rPr>
        <w:t>Dół formularza</w:t>
      </w:r>
    </w:p>
    <w:p w:rsidR="00D010F8" w:rsidRPr="00D010F8" w:rsidRDefault="00D010F8" w:rsidP="00D010F8">
      <w:pPr>
        <w:pBdr>
          <w:bottom w:val="single" w:sz="6" w:space="1" w:color="auto"/>
        </w:pBdr>
        <w:spacing w:after="0" w:line="240" w:lineRule="auto"/>
        <w:jc w:val="center"/>
        <w:rPr>
          <w:rFonts w:ascii="Arial" w:eastAsia="Times New Roman" w:hAnsi="Arial" w:cs="Arial"/>
          <w:vanish/>
          <w:sz w:val="16"/>
          <w:szCs w:val="16"/>
          <w:lang w:eastAsia="pl-PL"/>
        </w:rPr>
      </w:pPr>
      <w:r w:rsidRPr="00D010F8">
        <w:rPr>
          <w:rFonts w:ascii="Arial" w:eastAsia="Times New Roman" w:hAnsi="Arial" w:cs="Arial"/>
          <w:vanish/>
          <w:sz w:val="16"/>
          <w:szCs w:val="16"/>
          <w:lang w:eastAsia="pl-PL"/>
        </w:rPr>
        <w:t>Początek formularza</w:t>
      </w:r>
    </w:p>
    <w:p w:rsidR="00D010F8" w:rsidRPr="00D010F8" w:rsidRDefault="00D010F8" w:rsidP="00D010F8">
      <w:pPr>
        <w:pBdr>
          <w:top w:val="single" w:sz="6" w:space="1" w:color="auto"/>
        </w:pBdr>
        <w:spacing w:after="0" w:line="240" w:lineRule="auto"/>
        <w:jc w:val="center"/>
        <w:rPr>
          <w:rFonts w:ascii="Arial" w:eastAsia="Times New Roman" w:hAnsi="Arial" w:cs="Arial"/>
          <w:vanish/>
          <w:sz w:val="16"/>
          <w:szCs w:val="16"/>
          <w:lang w:eastAsia="pl-PL"/>
        </w:rPr>
      </w:pPr>
      <w:r w:rsidRPr="00D010F8">
        <w:rPr>
          <w:rFonts w:ascii="Arial" w:eastAsia="Times New Roman" w:hAnsi="Arial" w:cs="Arial"/>
          <w:vanish/>
          <w:sz w:val="16"/>
          <w:szCs w:val="16"/>
          <w:lang w:eastAsia="pl-PL"/>
        </w:rPr>
        <w:t>Dół formularza</w:t>
      </w:r>
    </w:p>
    <w:p w:rsidR="00B1650D" w:rsidRDefault="00D010F8">
      <w:bookmarkStart w:id="0" w:name="_GoBack"/>
      <w:bookmarkEnd w:id="0"/>
    </w:p>
    <w:sectPr w:rsidR="00B16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09"/>
    <w:rsid w:val="000C5E09"/>
    <w:rsid w:val="009727F0"/>
    <w:rsid w:val="00AA5CF4"/>
    <w:rsid w:val="00D010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010F8"/>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010F8"/>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010F8"/>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010F8"/>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010F8"/>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010F8"/>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010F8"/>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010F8"/>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11117">
      <w:bodyDiv w:val="1"/>
      <w:marLeft w:val="0"/>
      <w:marRight w:val="0"/>
      <w:marTop w:val="0"/>
      <w:marBottom w:val="0"/>
      <w:divBdr>
        <w:top w:val="none" w:sz="0" w:space="0" w:color="auto"/>
        <w:left w:val="none" w:sz="0" w:space="0" w:color="auto"/>
        <w:bottom w:val="none" w:sz="0" w:space="0" w:color="auto"/>
        <w:right w:val="none" w:sz="0" w:space="0" w:color="auto"/>
      </w:divBdr>
      <w:divsChild>
        <w:div w:id="590353428">
          <w:marLeft w:val="0"/>
          <w:marRight w:val="0"/>
          <w:marTop w:val="0"/>
          <w:marBottom w:val="0"/>
          <w:divBdr>
            <w:top w:val="none" w:sz="0" w:space="0" w:color="auto"/>
            <w:left w:val="none" w:sz="0" w:space="0" w:color="auto"/>
            <w:bottom w:val="none" w:sz="0" w:space="0" w:color="auto"/>
            <w:right w:val="none" w:sz="0" w:space="0" w:color="auto"/>
          </w:divBdr>
          <w:divsChild>
            <w:div w:id="901674369">
              <w:marLeft w:val="0"/>
              <w:marRight w:val="0"/>
              <w:marTop w:val="0"/>
              <w:marBottom w:val="0"/>
              <w:divBdr>
                <w:top w:val="none" w:sz="0" w:space="0" w:color="auto"/>
                <w:left w:val="none" w:sz="0" w:space="0" w:color="auto"/>
                <w:bottom w:val="none" w:sz="0" w:space="0" w:color="auto"/>
                <w:right w:val="none" w:sz="0" w:space="0" w:color="auto"/>
              </w:divBdr>
              <w:divsChild>
                <w:div w:id="1825899067">
                  <w:marLeft w:val="0"/>
                  <w:marRight w:val="0"/>
                  <w:marTop w:val="0"/>
                  <w:marBottom w:val="0"/>
                  <w:divBdr>
                    <w:top w:val="none" w:sz="0" w:space="0" w:color="auto"/>
                    <w:left w:val="none" w:sz="0" w:space="0" w:color="auto"/>
                    <w:bottom w:val="none" w:sz="0" w:space="0" w:color="auto"/>
                    <w:right w:val="none" w:sz="0" w:space="0" w:color="auto"/>
                  </w:divBdr>
                </w:div>
                <w:div w:id="475995328">
                  <w:marLeft w:val="0"/>
                  <w:marRight w:val="0"/>
                  <w:marTop w:val="0"/>
                  <w:marBottom w:val="0"/>
                  <w:divBdr>
                    <w:top w:val="none" w:sz="0" w:space="0" w:color="auto"/>
                    <w:left w:val="none" w:sz="0" w:space="0" w:color="auto"/>
                    <w:bottom w:val="none" w:sz="0" w:space="0" w:color="auto"/>
                    <w:right w:val="none" w:sz="0" w:space="0" w:color="auto"/>
                  </w:divBdr>
                </w:div>
                <w:div w:id="1786382700">
                  <w:marLeft w:val="0"/>
                  <w:marRight w:val="0"/>
                  <w:marTop w:val="0"/>
                  <w:marBottom w:val="0"/>
                  <w:divBdr>
                    <w:top w:val="none" w:sz="0" w:space="0" w:color="auto"/>
                    <w:left w:val="none" w:sz="0" w:space="0" w:color="auto"/>
                    <w:bottom w:val="none" w:sz="0" w:space="0" w:color="auto"/>
                    <w:right w:val="none" w:sz="0" w:space="0" w:color="auto"/>
                  </w:divBdr>
                  <w:divsChild>
                    <w:div w:id="28377745">
                      <w:marLeft w:val="0"/>
                      <w:marRight w:val="0"/>
                      <w:marTop w:val="0"/>
                      <w:marBottom w:val="0"/>
                      <w:divBdr>
                        <w:top w:val="none" w:sz="0" w:space="0" w:color="auto"/>
                        <w:left w:val="none" w:sz="0" w:space="0" w:color="auto"/>
                        <w:bottom w:val="none" w:sz="0" w:space="0" w:color="auto"/>
                        <w:right w:val="none" w:sz="0" w:space="0" w:color="auto"/>
                      </w:divBdr>
                    </w:div>
                  </w:divsChild>
                </w:div>
                <w:div w:id="802427982">
                  <w:marLeft w:val="0"/>
                  <w:marRight w:val="0"/>
                  <w:marTop w:val="0"/>
                  <w:marBottom w:val="0"/>
                  <w:divBdr>
                    <w:top w:val="none" w:sz="0" w:space="0" w:color="auto"/>
                    <w:left w:val="none" w:sz="0" w:space="0" w:color="auto"/>
                    <w:bottom w:val="none" w:sz="0" w:space="0" w:color="auto"/>
                    <w:right w:val="none" w:sz="0" w:space="0" w:color="auto"/>
                  </w:divBdr>
                  <w:divsChild>
                    <w:div w:id="125860070">
                      <w:marLeft w:val="0"/>
                      <w:marRight w:val="0"/>
                      <w:marTop w:val="0"/>
                      <w:marBottom w:val="0"/>
                      <w:divBdr>
                        <w:top w:val="none" w:sz="0" w:space="0" w:color="auto"/>
                        <w:left w:val="none" w:sz="0" w:space="0" w:color="auto"/>
                        <w:bottom w:val="none" w:sz="0" w:space="0" w:color="auto"/>
                        <w:right w:val="none" w:sz="0" w:space="0" w:color="auto"/>
                      </w:divBdr>
                    </w:div>
                  </w:divsChild>
                </w:div>
                <w:div w:id="880631790">
                  <w:marLeft w:val="0"/>
                  <w:marRight w:val="0"/>
                  <w:marTop w:val="0"/>
                  <w:marBottom w:val="0"/>
                  <w:divBdr>
                    <w:top w:val="none" w:sz="0" w:space="0" w:color="auto"/>
                    <w:left w:val="none" w:sz="0" w:space="0" w:color="auto"/>
                    <w:bottom w:val="none" w:sz="0" w:space="0" w:color="auto"/>
                    <w:right w:val="none" w:sz="0" w:space="0" w:color="auto"/>
                  </w:divBdr>
                  <w:divsChild>
                    <w:div w:id="2059356106">
                      <w:marLeft w:val="0"/>
                      <w:marRight w:val="0"/>
                      <w:marTop w:val="0"/>
                      <w:marBottom w:val="0"/>
                      <w:divBdr>
                        <w:top w:val="none" w:sz="0" w:space="0" w:color="auto"/>
                        <w:left w:val="none" w:sz="0" w:space="0" w:color="auto"/>
                        <w:bottom w:val="none" w:sz="0" w:space="0" w:color="auto"/>
                        <w:right w:val="none" w:sz="0" w:space="0" w:color="auto"/>
                      </w:divBdr>
                    </w:div>
                    <w:div w:id="874656310">
                      <w:marLeft w:val="0"/>
                      <w:marRight w:val="0"/>
                      <w:marTop w:val="0"/>
                      <w:marBottom w:val="0"/>
                      <w:divBdr>
                        <w:top w:val="none" w:sz="0" w:space="0" w:color="auto"/>
                        <w:left w:val="none" w:sz="0" w:space="0" w:color="auto"/>
                        <w:bottom w:val="none" w:sz="0" w:space="0" w:color="auto"/>
                        <w:right w:val="none" w:sz="0" w:space="0" w:color="auto"/>
                      </w:divBdr>
                    </w:div>
                    <w:div w:id="1789658167">
                      <w:marLeft w:val="0"/>
                      <w:marRight w:val="0"/>
                      <w:marTop w:val="0"/>
                      <w:marBottom w:val="0"/>
                      <w:divBdr>
                        <w:top w:val="none" w:sz="0" w:space="0" w:color="auto"/>
                        <w:left w:val="none" w:sz="0" w:space="0" w:color="auto"/>
                        <w:bottom w:val="none" w:sz="0" w:space="0" w:color="auto"/>
                        <w:right w:val="none" w:sz="0" w:space="0" w:color="auto"/>
                      </w:divBdr>
                    </w:div>
                    <w:div w:id="1259754009">
                      <w:marLeft w:val="0"/>
                      <w:marRight w:val="0"/>
                      <w:marTop w:val="0"/>
                      <w:marBottom w:val="0"/>
                      <w:divBdr>
                        <w:top w:val="none" w:sz="0" w:space="0" w:color="auto"/>
                        <w:left w:val="none" w:sz="0" w:space="0" w:color="auto"/>
                        <w:bottom w:val="none" w:sz="0" w:space="0" w:color="auto"/>
                        <w:right w:val="none" w:sz="0" w:space="0" w:color="auto"/>
                      </w:divBdr>
                    </w:div>
                  </w:divsChild>
                </w:div>
                <w:div w:id="913855254">
                  <w:marLeft w:val="0"/>
                  <w:marRight w:val="0"/>
                  <w:marTop w:val="0"/>
                  <w:marBottom w:val="0"/>
                  <w:divBdr>
                    <w:top w:val="none" w:sz="0" w:space="0" w:color="auto"/>
                    <w:left w:val="none" w:sz="0" w:space="0" w:color="auto"/>
                    <w:bottom w:val="none" w:sz="0" w:space="0" w:color="auto"/>
                    <w:right w:val="none" w:sz="0" w:space="0" w:color="auto"/>
                  </w:divBdr>
                  <w:divsChild>
                    <w:div w:id="1335378491">
                      <w:marLeft w:val="0"/>
                      <w:marRight w:val="0"/>
                      <w:marTop w:val="0"/>
                      <w:marBottom w:val="0"/>
                      <w:divBdr>
                        <w:top w:val="none" w:sz="0" w:space="0" w:color="auto"/>
                        <w:left w:val="none" w:sz="0" w:space="0" w:color="auto"/>
                        <w:bottom w:val="none" w:sz="0" w:space="0" w:color="auto"/>
                        <w:right w:val="none" w:sz="0" w:space="0" w:color="auto"/>
                      </w:divBdr>
                    </w:div>
                    <w:div w:id="1891113711">
                      <w:marLeft w:val="0"/>
                      <w:marRight w:val="0"/>
                      <w:marTop w:val="0"/>
                      <w:marBottom w:val="0"/>
                      <w:divBdr>
                        <w:top w:val="none" w:sz="0" w:space="0" w:color="auto"/>
                        <w:left w:val="none" w:sz="0" w:space="0" w:color="auto"/>
                        <w:bottom w:val="none" w:sz="0" w:space="0" w:color="auto"/>
                        <w:right w:val="none" w:sz="0" w:space="0" w:color="auto"/>
                      </w:divBdr>
                    </w:div>
                    <w:div w:id="1180898413">
                      <w:marLeft w:val="0"/>
                      <w:marRight w:val="0"/>
                      <w:marTop w:val="0"/>
                      <w:marBottom w:val="0"/>
                      <w:divBdr>
                        <w:top w:val="none" w:sz="0" w:space="0" w:color="auto"/>
                        <w:left w:val="none" w:sz="0" w:space="0" w:color="auto"/>
                        <w:bottom w:val="none" w:sz="0" w:space="0" w:color="auto"/>
                        <w:right w:val="none" w:sz="0" w:space="0" w:color="auto"/>
                      </w:divBdr>
                    </w:div>
                    <w:div w:id="638606509">
                      <w:marLeft w:val="0"/>
                      <w:marRight w:val="0"/>
                      <w:marTop w:val="0"/>
                      <w:marBottom w:val="0"/>
                      <w:divBdr>
                        <w:top w:val="none" w:sz="0" w:space="0" w:color="auto"/>
                        <w:left w:val="none" w:sz="0" w:space="0" w:color="auto"/>
                        <w:bottom w:val="none" w:sz="0" w:space="0" w:color="auto"/>
                        <w:right w:val="none" w:sz="0" w:space="0" w:color="auto"/>
                      </w:divBdr>
                    </w:div>
                    <w:div w:id="188184438">
                      <w:marLeft w:val="0"/>
                      <w:marRight w:val="0"/>
                      <w:marTop w:val="0"/>
                      <w:marBottom w:val="0"/>
                      <w:divBdr>
                        <w:top w:val="none" w:sz="0" w:space="0" w:color="auto"/>
                        <w:left w:val="none" w:sz="0" w:space="0" w:color="auto"/>
                        <w:bottom w:val="none" w:sz="0" w:space="0" w:color="auto"/>
                        <w:right w:val="none" w:sz="0" w:space="0" w:color="auto"/>
                      </w:divBdr>
                    </w:div>
                    <w:div w:id="232282120">
                      <w:marLeft w:val="0"/>
                      <w:marRight w:val="0"/>
                      <w:marTop w:val="0"/>
                      <w:marBottom w:val="0"/>
                      <w:divBdr>
                        <w:top w:val="none" w:sz="0" w:space="0" w:color="auto"/>
                        <w:left w:val="none" w:sz="0" w:space="0" w:color="auto"/>
                        <w:bottom w:val="none" w:sz="0" w:space="0" w:color="auto"/>
                        <w:right w:val="none" w:sz="0" w:space="0" w:color="auto"/>
                      </w:divBdr>
                    </w:div>
                    <w:div w:id="1351373351">
                      <w:marLeft w:val="0"/>
                      <w:marRight w:val="0"/>
                      <w:marTop w:val="0"/>
                      <w:marBottom w:val="0"/>
                      <w:divBdr>
                        <w:top w:val="none" w:sz="0" w:space="0" w:color="auto"/>
                        <w:left w:val="none" w:sz="0" w:space="0" w:color="auto"/>
                        <w:bottom w:val="none" w:sz="0" w:space="0" w:color="auto"/>
                        <w:right w:val="none" w:sz="0" w:space="0" w:color="auto"/>
                      </w:divBdr>
                    </w:div>
                  </w:divsChild>
                </w:div>
                <w:div w:id="145050043">
                  <w:marLeft w:val="0"/>
                  <w:marRight w:val="0"/>
                  <w:marTop w:val="0"/>
                  <w:marBottom w:val="0"/>
                  <w:divBdr>
                    <w:top w:val="none" w:sz="0" w:space="0" w:color="auto"/>
                    <w:left w:val="none" w:sz="0" w:space="0" w:color="auto"/>
                    <w:bottom w:val="none" w:sz="0" w:space="0" w:color="auto"/>
                    <w:right w:val="none" w:sz="0" w:space="0" w:color="auto"/>
                  </w:divBdr>
                  <w:divsChild>
                    <w:div w:id="163666566">
                      <w:marLeft w:val="0"/>
                      <w:marRight w:val="0"/>
                      <w:marTop w:val="0"/>
                      <w:marBottom w:val="0"/>
                      <w:divBdr>
                        <w:top w:val="none" w:sz="0" w:space="0" w:color="auto"/>
                        <w:left w:val="none" w:sz="0" w:space="0" w:color="auto"/>
                        <w:bottom w:val="none" w:sz="0" w:space="0" w:color="auto"/>
                        <w:right w:val="none" w:sz="0" w:space="0" w:color="auto"/>
                      </w:divBdr>
                    </w:div>
                    <w:div w:id="1089161307">
                      <w:marLeft w:val="0"/>
                      <w:marRight w:val="0"/>
                      <w:marTop w:val="0"/>
                      <w:marBottom w:val="0"/>
                      <w:divBdr>
                        <w:top w:val="none" w:sz="0" w:space="0" w:color="auto"/>
                        <w:left w:val="none" w:sz="0" w:space="0" w:color="auto"/>
                        <w:bottom w:val="none" w:sz="0" w:space="0" w:color="auto"/>
                        <w:right w:val="none" w:sz="0" w:space="0" w:color="auto"/>
                      </w:divBdr>
                    </w:div>
                  </w:divsChild>
                </w:div>
                <w:div w:id="1681740755">
                  <w:marLeft w:val="0"/>
                  <w:marRight w:val="0"/>
                  <w:marTop w:val="0"/>
                  <w:marBottom w:val="0"/>
                  <w:divBdr>
                    <w:top w:val="none" w:sz="0" w:space="0" w:color="auto"/>
                    <w:left w:val="none" w:sz="0" w:space="0" w:color="auto"/>
                    <w:bottom w:val="none" w:sz="0" w:space="0" w:color="auto"/>
                    <w:right w:val="none" w:sz="0" w:space="0" w:color="auto"/>
                  </w:divBdr>
                  <w:divsChild>
                    <w:div w:id="525489551">
                      <w:marLeft w:val="0"/>
                      <w:marRight w:val="0"/>
                      <w:marTop w:val="0"/>
                      <w:marBottom w:val="0"/>
                      <w:divBdr>
                        <w:top w:val="none" w:sz="0" w:space="0" w:color="auto"/>
                        <w:left w:val="none" w:sz="0" w:space="0" w:color="auto"/>
                        <w:bottom w:val="none" w:sz="0" w:space="0" w:color="auto"/>
                        <w:right w:val="none" w:sz="0" w:space="0" w:color="auto"/>
                      </w:divBdr>
                    </w:div>
                    <w:div w:id="2086562985">
                      <w:marLeft w:val="0"/>
                      <w:marRight w:val="0"/>
                      <w:marTop w:val="0"/>
                      <w:marBottom w:val="0"/>
                      <w:divBdr>
                        <w:top w:val="none" w:sz="0" w:space="0" w:color="auto"/>
                        <w:left w:val="none" w:sz="0" w:space="0" w:color="auto"/>
                        <w:bottom w:val="none" w:sz="0" w:space="0" w:color="auto"/>
                        <w:right w:val="none" w:sz="0" w:space="0" w:color="auto"/>
                      </w:divBdr>
                    </w:div>
                    <w:div w:id="694429012">
                      <w:marLeft w:val="0"/>
                      <w:marRight w:val="0"/>
                      <w:marTop w:val="0"/>
                      <w:marBottom w:val="0"/>
                      <w:divBdr>
                        <w:top w:val="none" w:sz="0" w:space="0" w:color="auto"/>
                        <w:left w:val="none" w:sz="0" w:space="0" w:color="auto"/>
                        <w:bottom w:val="none" w:sz="0" w:space="0" w:color="auto"/>
                        <w:right w:val="none" w:sz="0" w:space="0" w:color="auto"/>
                      </w:divBdr>
                    </w:div>
                    <w:div w:id="283586866">
                      <w:marLeft w:val="0"/>
                      <w:marRight w:val="0"/>
                      <w:marTop w:val="0"/>
                      <w:marBottom w:val="0"/>
                      <w:divBdr>
                        <w:top w:val="none" w:sz="0" w:space="0" w:color="auto"/>
                        <w:left w:val="none" w:sz="0" w:space="0" w:color="auto"/>
                        <w:bottom w:val="none" w:sz="0" w:space="0" w:color="auto"/>
                        <w:right w:val="none" w:sz="0" w:space="0" w:color="auto"/>
                      </w:divBdr>
                    </w:div>
                    <w:div w:id="1476022644">
                      <w:marLeft w:val="0"/>
                      <w:marRight w:val="0"/>
                      <w:marTop w:val="0"/>
                      <w:marBottom w:val="0"/>
                      <w:divBdr>
                        <w:top w:val="none" w:sz="0" w:space="0" w:color="auto"/>
                        <w:left w:val="none" w:sz="0" w:space="0" w:color="auto"/>
                        <w:bottom w:val="none" w:sz="0" w:space="0" w:color="auto"/>
                        <w:right w:val="none" w:sz="0" w:space="0" w:color="auto"/>
                      </w:divBdr>
                    </w:div>
                  </w:divsChild>
                </w:div>
                <w:div w:id="614405914">
                  <w:marLeft w:val="0"/>
                  <w:marRight w:val="0"/>
                  <w:marTop w:val="0"/>
                  <w:marBottom w:val="0"/>
                  <w:divBdr>
                    <w:top w:val="none" w:sz="0" w:space="0" w:color="auto"/>
                    <w:left w:val="none" w:sz="0" w:space="0" w:color="auto"/>
                    <w:bottom w:val="none" w:sz="0" w:space="0" w:color="auto"/>
                    <w:right w:val="none" w:sz="0" w:space="0" w:color="auto"/>
                  </w:divBdr>
                  <w:divsChild>
                    <w:div w:id="1942643581">
                      <w:marLeft w:val="0"/>
                      <w:marRight w:val="0"/>
                      <w:marTop w:val="0"/>
                      <w:marBottom w:val="0"/>
                      <w:divBdr>
                        <w:top w:val="none" w:sz="0" w:space="0" w:color="auto"/>
                        <w:left w:val="none" w:sz="0" w:space="0" w:color="auto"/>
                        <w:bottom w:val="none" w:sz="0" w:space="0" w:color="auto"/>
                        <w:right w:val="none" w:sz="0" w:space="0" w:color="auto"/>
                      </w:divBdr>
                    </w:div>
                    <w:div w:id="1185554000">
                      <w:marLeft w:val="0"/>
                      <w:marRight w:val="0"/>
                      <w:marTop w:val="0"/>
                      <w:marBottom w:val="0"/>
                      <w:divBdr>
                        <w:top w:val="none" w:sz="0" w:space="0" w:color="auto"/>
                        <w:left w:val="none" w:sz="0" w:space="0" w:color="auto"/>
                        <w:bottom w:val="none" w:sz="0" w:space="0" w:color="auto"/>
                        <w:right w:val="none" w:sz="0" w:space="0" w:color="auto"/>
                      </w:divBdr>
                    </w:div>
                    <w:div w:id="1702168802">
                      <w:marLeft w:val="0"/>
                      <w:marRight w:val="0"/>
                      <w:marTop w:val="0"/>
                      <w:marBottom w:val="0"/>
                      <w:divBdr>
                        <w:top w:val="none" w:sz="0" w:space="0" w:color="auto"/>
                        <w:left w:val="none" w:sz="0" w:space="0" w:color="auto"/>
                        <w:bottom w:val="none" w:sz="0" w:space="0" w:color="auto"/>
                        <w:right w:val="none" w:sz="0" w:space="0" w:color="auto"/>
                      </w:divBdr>
                    </w:div>
                    <w:div w:id="1141532224">
                      <w:marLeft w:val="0"/>
                      <w:marRight w:val="0"/>
                      <w:marTop w:val="0"/>
                      <w:marBottom w:val="0"/>
                      <w:divBdr>
                        <w:top w:val="none" w:sz="0" w:space="0" w:color="auto"/>
                        <w:left w:val="none" w:sz="0" w:space="0" w:color="auto"/>
                        <w:bottom w:val="none" w:sz="0" w:space="0" w:color="auto"/>
                        <w:right w:val="none" w:sz="0" w:space="0" w:color="auto"/>
                      </w:divBdr>
                    </w:div>
                    <w:div w:id="1494224193">
                      <w:marLeft w:val="0"/>
                      <w:marRight w:val="0"/>
                      <w:marTop w:val="0"/>
                      <w:marBottom w:val="0"/>
                      <w:divBdr>
                        <w:top w:val="none" w:sz="0" w:space="0" w:color="auto"/>
                        <w:left w:val="none" w:sz="0" w:space="0" w:color="auto"/>
                        <w:bottom w:val="none" w:sz="0" w:space="0" w:color="auto"/>
                        <w:right w:val="none" w:sz="0" w:space="0" w:color="auto"/>
                      </w:divBdr>
                    </w:div>
                    <w:div w:id="319847781">
                      <w:marLeft w:val="0"/>
                      <w:marRight w:val="0"/>
                      <w:marTop w:val="0"/>
                      <w:marBottom w:val="0"/>
                      <w:divBdr>
                        <w:top w:val="none" w:sz="0" w:space="0" w:color="auto"/>
                        <w:left w:val="none" w:sz="0" w:space="0" w:color="auto"/>
                        <w:bottom w:val="none" w:sz="0" w:space="0" w:color="auto"/>
                        <w:right w:val="none" w:sz="0" w:space="0" w:color="auto"/>
                      </w:divBdr>
                    </w:div>
                    <w:div w:id="963920853">
                      <w:marLeft w:val="0"/>
                      <w:marRight w:val="0"/>
                      <w:marTop w:val="0"/>
                      <w:marBottom w:val="0"/>
                      <w:divBdr>
                        <w:top w:val="none" w:sz="0" w:space="0" w:color="auto"/>
                        <w:left w:val="none" w:sz="0" w:space="0" w:color="auto"/>
                        <w:bottom w:val="none" w:sz="0" w:space="0" w:color="auto"/>
                        <w:right w:val="none" w:sz="0" w:space="0" w:color="auto"/>
                      </w:divBdr>
                    </w:div>
                    <w:div w:id="1466436004">
                      <w:marLeft w:val="0"/>
                      <w:marRight w:val="0"/>
                      <w:marTop w:val="0"/>
                      <w:marBottom w:val="0"/>
                      <w:divBdr>
                        <w:top w:val="none" w:sz="0" w:space="0" w:color="auto"/>
                        <w:left w:val="none" w:sz="0" w:space="0" w:color="auto"/>
                        <w:bottom w:val="none" w:sz="0" w:space="0" w:color="auto"/>
                        <w:right w:val="none" w:sz="0" w:space="0" w:color="auto"/>
                      </w:divBdr>
                    </w:div>
                    <w:div w:id="1406226976">
                      <w:marLeft w:val="0"/>
                      <w:marRight w:val="0"/>
                      <w:marTop w:val="0"/>
                      <w:marBottom w:val="0"/>
                      <w:divBdr>
                        <w:top w:val="none" w:sz="0" w:space="0" w:color="auto"/>
                        <w:left w:val="none" w:sz="0" w:space="0" w:color="auto"/>
                        <w:bottom w:val="none" w:sz="0" w:space="0" w:color="auto"/>
                        <w:right w:val="none" w:sz="0" w:space="0" w:color="auto"/>
                      </w:divBdr>
                    </w:div>
                    <w:div w:id="782920729">
                      <w:marLeft w:val="0"/>
                      <w:marRight w:val="0"/>
                      <w:marTop w:val="0"/>
                      <w:marBottom w:val="0"/>
                      <w:divBdr>
                        <w:top w:val="none" w:sz="0" w:space="0" w:color="auto"/>
                        <w:left w:val="none" w:sz="0" w:space="0" w:color="auto"/>
                        <w:bottom w:val="none" w:sz="0" w:space="0" w:color="auto"/>
                        <w:right w:val="none" w:sz="0" w:space="0" w:color="auto"/>
                      </w:divBdr>
                    </w:div>
                  </w:divsChild>
                </w:div>
                <w:div w:id="16051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4279</Words>
  <Characters>25676</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2</cp:revision>
  <dcterms:created xsi:type="dcterms:W3CDTF">2017-09-26T12:35:00Z</dcterms:created>
  <dcterms:modified xsi:type="dcterms:W3CDTF">2017-09-26T12:35:00Z</dcterms:modified>
</cp:coreProperties>
</file>