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444FF" w:rsidRDefault="009444FF">
      <w:pPr>
        <w:spacing w:line="360" w:lineRule="auto"/>
      </w:pPr>
      <w:bookmarkStart w:id="0" w:name="_GoBack"/>
      <w:bookmarkEnd w:id="0"/>
    </w:p>
    <w:p w:rsidR="009444FF" w:rsidRDefault="009444FF">
      <w:pPr>
        <w:spacing w:line="360" w:lineRule="auto"/>
      </w:pPr>
      <w:r>
        <w:rPr>
          <w:sz w:val="24"/>
          <w:szCs w:val="24"/>
        </w:rPr>
        <w:t>ZP. 271.1.2016</w:t>
      </w:r>
    </w:p>
    <w:p w:rsidR="009444FF" w:rsidRDefault="009444FF">
      <w:pPr>
        <w:spacing w:line="360" w:lineRule="auto"/>
        <w:jc w:val="center"/>
      </w:pPr>
    </w:p>
    <w:p w:rsidR="009444FF" w:rsidRDefault="009444FF">
      <w:pPr>
        <w:spacing w:line="360" w:lineRule="auto"/>
        <w:jc w:val="center"/>
      </w:pPr>
    </w:p>
    <w:p w:rsidR="009444FF" w:rsidRDefault="009444FF">
      <w:pPr>
        <w:spacing w:line="360" w:lineRule="auto"/>
        <w:jc w:val="center"/>
      </w:pPr>
    </w:p>
    <w:p w:rsidR="009444FF" w:rsidRDefault="009444FF">
      <w:pPr>
        <w:spacing w:line="360" w:lineRule="auto"/>
        <w:jc w:val="center"/>
      </w:pPr>
    </w:p>
    <w:p w:rsidR="009444FF" w:rsidRDefault="009444FF">
      <w:pPr>
        <w:spacing w:line="360" w:lineRule="auto"/>
        <w:jc w:val="center"/>
      </w:pPr>
      <w:r>
        <w:rPr>
          <w:b/>
          <w:sz w:val="40"/>
          <w:szCs w:val="40"/>
        </w:rPr>
        <w:t>SPECYFIKACJA</w:t>
      </w:r>
    </w:p>
    <w:p w:rsidR="009444FF" w:rsidRDefault="009444FF">
      <w:pPr>
        <w:spacing w:line="360" w:lineRule="auto"/>
        <w:jc w:val="center"/>
      </w:pPr>
      <w:r>
        <w:rPr>
          <w:b/>
          <w:sz w:val="40"/>
          <w:szCs w:val="40"/>
        </w:rPr>
        <w:t>ISTOTNYCH WARUNKÓW ZAMÓWIENIA</w:t>
      </w:r>
    </w:p>
    <w:p w:rsidR="009444FF" w:rsidRDefault="009444FF">
      <w:pPr>
        <w:spacing w:line="360" w:lineRule="auto"/>
        <w:jc w:val="center"/>
      </w:pPr>
      <w:r>
        <w:rPr>
          <w:sz w:val="32"/>
          <w:szCs w:val="32"/>
        </w:rPr>
        <w:t xml:space="preserve">na zadanie pn. </w:t>
      </w:r>
    </w:p>
    <w:p w:rsidR="009444FF" w:rsidRDefault="009444FF">
      <w:pPr>
        <w:spacing w:line="360" w:lineRule="auto"/>
        <w:jc w:val="center"/>
      </w:pPr>
      <w:r>
        <w:rPr>
          <w:sz w:val="36"/>
          <w:szCs w:val="36"/>
        </w:rPr>
        <w:t>Remont drogi gminnej Zimna Woda w km 0+000-1+000 oraz 1+070-2+525 w m. Koszarawa</w:t>
      </w:r>
    </w:p>
    <w:p w:rsidR="009444FF" w:rsidRDefault="009444FF">
      <w:pPr>
        <w:spacing w:line="360" w:lineRule="auto"/>
        <w:jc w:val="center"/>
      </w:pPr>
    </w:p>
    <w:p w:rsidR="009444FF" w:rsidRDefault="009444FF">
      <w:pPr>
        <w:spacing w:line="360" w:lineRule="auto"/>
        <w:jc w:val="center"/>
      </w:pPr>
    </w:p>
    <w:p w:rsidR="009444FF" w:rsidRDefault="009444FF">
      <w:pPr>
        <w:spacing w:line="360" w:lineRule="auto"/>
        <w:jc w:val="center"/>
      </w:pPr>
    </w:p>
    <w:p w:rsidR="009444FF" w:rsidRDefault="009444FF">
      <w:pPr>
        <w:spacing w:line="360" w:lineRule="auto"/>
        <w:jc w:val="right"/>
      </w:pPr>
    </w:p>
    <w:p w:rsidR="009444FF" w:rsidRDefault="009444FF">
      <w:pPr>
        <w:spacing w:line="360" w:lineRule="auto"/>
        <w:jc w:val="right"/>
      </w:pPr>
    </w:p>
    <w:p w:rsidR="009444FF" w:rsidRDefault="009444FF">
      <w:pPr>
        <w:spacing w:line="360" w:lineRule="auto"/>
        <w:jc w:val="right"/>
      </w:pPr>
    </w:p>
    <w:p w:rsidR="009444FF" w:rsidRDefault="009444FF">
      <w:pPr>
        <w:spacing w:line="360" w:lineRule="auto"/>
        <w:jc w:val="right"/>
      </w:pPr>
    </w:p>
    <w:p w:rsidR="009444FF" w:rsidRDefault="009444FF">
      <w:pPr>
        <w:spacing w:line="360" w:lineRule="auto"/>
      </w:pPr>
    </w:p>
    <w:p w:rsidR="009444FF" w:rsidRDefault="009444FF">
      <w:pPr>
        <w:spacing w:line="360" w:lineRule="auto"/>
      </w:pPr>
    </w:p>
    <w:p w:rsidR="009444FF" w:rsidRDefault="009444FF">
      <w:pPr>
        <w:spacing w:line="360" w:lineRule="auto"/>
      </w:pPr>
    </w:p>
    <w:p w:rsidR="009444FF" w:rsidRDefault="009444FF">
      <w:pPr>
        <w:spacing w:line="360" w:lineRule="auto"/>
      </w:pPr>
    </w:p>
    <w:p w:rsidR="009444FF" w:rsidRDefault="009444FF">
      <w:pPr>
        <w:spacing w:line="360" w:lineRule="auto"/>
      </w:pPr>
    </w:p>
    <w:p w:rsidR="009444FF" w:rsidRDefault="009444FF">
      <w:pPr>
        <w:spacing w:line="360" w:lineRule="auto"/>
      </w:pPr>
    </w:p>
    <w:p w:rsidR="009444FF" w:rsidRDefault="009444FF">
      <w:pPr>
        <w:spacing w:line="360" w:lineRule="auto"/>
      </w:pPr>
    </w:p>
    <w:p w:rsidR="009444FF" w:rsidRDefault="009444FF">
      <w:pPr>
        <w:spacing w:line="360" w:lineRule="auto"/>
      </w:pPr>
    </w:p>
    <w:p w:rsidR="009444FF" w:rsidRDefault="009444FF">
      <w:pPr>
        <w:spacing w:line="360" w:lineRule="auto"/>
        <w:jc w:val="center"/>
        <w:rPr>
          <w:sz w:val="28"/>
          <w:szCs w:val="28"/>
          <w:highlight w:val="yellow"/>
        </w:rPr>
      </w:pPr>
    </w:p>
    <w:p w:rsidR="009444FF" w:rsidRDefault="009444FF">
      <w:pPr>
        <w:spacing w:line="360" w:lineRule="auto"/>
        <w:jc w:val="center"/>
        <w:rPr>
          <w:sz w:val="28"/>
          <w:szCs w:val="28"/>
          <w:highlight w:val="yellow"/>
        </w:rPr>
      </w:pPr>
    </w:p>
    <w:p w:rsidR="009444FF" w:rsidRDefault="009444FF">
      <w:pPr>
        <w:spacing w:line="360" w:lineRule="auto"/>
        <w:jc w:val="center"/>
        <w:rPr>
          <w:sz w:val="28"/>
          <w:szCs w:val="28"/>
          <w:highlight w:val="yellow"/>
        </w:rPr>
      </w:pPr>
    </w:p>
    <w:p w:rsidR="009444FF" w:rsidRDefault="009444FF">
      <w:pPr>
        <w:spacing w:line="360" w:lineRule="auto"/>
        <w:jc w:val="center"/>
        <w:rPr>
          <w:sz w:val="28"/>
          <w:szCs w:val="28"/>
          <w:highlight w:val="yellow"/>
        </w:rPr>
      </w:pPr>
    </w:p>
    <w:p w:rsidR="009444FF" w:rsidRPr="00F8314D" w:rsidRDefault="009444FF">
      <w:pPr>
        <w:spacing w:line="360" w:lineRule="auto"/>
        <w:jc w:val="center"/>
        <w:rPr>
          <w:sz w:val="28"/>
          <w:szCs w:val="28"/>
        </w:rPr>
      </w:pPr>
    </w:p>
    <w:p w:rsidR="009444FF" w:rsidRPr="00F8314D" w:rsidRDefault="009444FF" w:rsidP="00F8314D">
      <w:pPr>
        <w:spacing w:line="360" w:lineRule="auto"/>
        <w:jc w:val="right"/>
        <w:rPr>
          <w:sz w:val="24"/>
          <w:szCs w:val="24"/>
        </w:rPr>
      </w:pPr>
      <w:r w:rsidRPr="00F8314D">
        <w:rPr>
          <w:sz w:val="24"/>
          <w:szCs w:val="24"/>
        </w:rPr>
        <w:t>Koszarawa, dnia 05 maja 2016r.</w:t>
      </w:r>
    </w:p>
    <w:p w:rsidR="009444FF" w:rsidRDefault="009444FF" w:rsidP="00F8314D">
      <w:pPr>
        <w:spacing w:line="360" w:lineRule="auto"/>
        <w:jc w:val="right"/>
      </w:pPr>
    </w:p>
    <w:p w:rsidR="009444FF" w:rsidRDefault="009444FF">
      <w:pPr>
        <w:spacing w:line="360" w:lineRule="auto"/>
        <w:rPr>
          <w:sz w:val="24"/>
          <w:szCs w:val="24"/>
          <w:u w:val="single"/>
        </w:rPr>
      </w:pPr>
      <w:r>
        <w:rPr>
          <w:b/>
          <w:sz w:val="24"/>
          <w:szCs w:val="24"/>
          <w:u w:val="single"/>
        </w:rPr>
        <w:t>1. Zamawiający:</w:t>
      </w:r>
      <w:r>
        <w:rPr>
          <w:sz w:val="24"/>
          <w:szCs w:val="24"/>
          <w:u w:val="single"/>
        </w:rPr>
        <w:t xml:space="preserve"> </w:t>
      </w:r>
    </w:p>
    <w:p w:rsidR="009444FF" w:rsidRDefault="009444FF">
      <w:pPr>
        <w:spacing w:line="360" w:lineRule="auto"/>
      </w:pPr>
      <w:r>
        <w:rPr>
          <w:sz w:val="24"/>
          <w:szCs w:val="24"/>
        </w:rPr>
        <w:t>Gmina Koszarawa</w:t>
      </w:r>
    </w:p>
    <w:p w:rsidR="009444FF" w:rsidRDefault="009444FF">
      <w:pPr>
        <w:spacing w:line="360" w:lineRule="auto"/>
        <w:ind w:left="1560" w:hanging="1560"/>
        <w:jc w:val="both"/>
      </w:pPr>
      <w:r>
        <w:rPr>
          <w:sz w:val="24"/>
          <w:szCs w:val="24"/>
        </w:rPr>
        <w:t xml:space="preserve">z siedzibą: Urząd Gminy w Koszarawie, 34-332 Koszarawa 17, </w:t>
      </w:r>
    </w:p>
    <w:p w:rsidR="009444FF" w:rsidRDefault="009444FF">
      <w:pPr>
        <w:spacing w:line="360" w:lineRule="auto"/>
        <w:ind w:left="1560" w:hanging="1560"/>
        <w:jc w:val="both"/>
      </w:pPr>
      <w:r>
        <w:rPr>
          <w:sz w:val="24"/>
          <w:szCs w:val="24"/>
        </w:rPr>
        <w:t>tel. 033 8639407, fax. 033 8639373</w:t>
      </w:r>
    </w:p>
    <w:p w:rsidR="009444FF" w:rsidRDefault="009444FF" w:rsidP="00F8314D">
      <w:pPr>
        <w:spacing w:line="360" w:lineRule="auto"/>
        <w:ind w:left="1560" w:hanging="1560"/>
        <w:rPr>
          <w:sz w:val="24"/>
          <w:szCs w:val="24"/>
          <w:lang w:val="en-US"/>
        </w:rPr>
      </w:pPr>
      <w:r w:rsidRPr="00F8314D">
        <w:rPr>
          <w:sz w:val="24"/>
          <w:szCs w:val="24"/>
          <w:lang w:val="en-US"/>
        </w:rPr>
        <w:t xml:space="preserve">e-mail: </w:t>
      </w:r>
      <w:hyperlink r:id="rId7">
        <w:r w:rsidRPr="00F8314D">
          <w:rPr>
            <w:color w:val="0000FF"/>
            <w:sz w:val="24"/>
            <w:szCs w:val="24"/>
            <w:u w:val="single"/>
            <w:lang w:val="en-US"/>
          </w:rPr>
          <w:t>ugkoszarawa@gminakoszarawa.com</w:t>
        </w:r>
      </w:hyperlink>
      <w:r w:rsidRPr="00F8314D">
        <w:rPr>
          <w:sz w:val="24"/>
          <w:szCs w:val="24"/>
          <w:lang w:val="en-US"/>
        </w:rPr>
        <w:t>,</w:t>
      </w:r>
    </w:p>
    <w:p w:rsidR="009444FF" w:rsidRPr="00F8314D" w:rsidRDefault="009444FF" w:rsidP="00F8314D">
      <w:pPr>
        <w:spacing w:line="360" w:lineRule="auto"/>
        <w:ind w:left="1560" w:hanging="1560"/>
      </w:pPr>
      <w:r w:rsidRPr="00F8314D">
        <w:rPr>
          <w:sz w:val="24"/>
          <w:szCs w:val="24"/>
        </w:rPr>
        <w:t xml:space="preserve"> adres strony internetowej:www.gminakoszarawa.com</w:t>
      </w:r>
    </w:p>
    <w:p w:rsidR="009444FF" w:rsidRDefault="009444FF">
      <w:pPr>
        <w:spacing w:line="360" w:lineRule="auto"/>
        <w:ind w:left="1560" w:hanging="1560"/>
        <w:jc w:val="both"/>
      </w:pPr>
      <w:r>
        <w:rPr>
          <w:sz w:val="24"/>
          <w:szCs w:val="24"/>
        </w:rPr>
        <w:t>Godziny urzędowania: poniedziałek – piątek w godz. od 7</w:t>
      </w:r>
      <w:r>
        <w:rPr>
          <w:sz w:val="24"/>
          <w:szCs w:val="24"/>
          <w:vertAlign w:val="superscript"/>
        </w:rPr>
        <w:t>30</w:t>
      </w:r>
      <w:r>
        <w:rPr>
          <w:sz w:val="24"/>
          <w:szCs w:val="24"/>
        </w:rPr>
        <w:t xml:space="preserve"> do 15</w:t>
      </w:r>
      <w:r>
        <w:rPr>
          <w:sz w:val="24"/>
          <w:szCs w:val="24"/>
          <w:vertAlign w:val="superscript"/>
        </w:rPr>
        <w:t>30</w:t>
      </w:r>
    </w:p>
    <w:p w:rsidR="009444FF" w:rsidRDefault="009444FF">
      <w:pPr>
        <w:spacing w:line="360" w:lineRule="auto"/>
        <w:ind w:left="1560" w:hanging="1560"/>
        <w:jc w:val="both"/>
      </w:pPr>
    </w:p>
    <w:p w:rsidR="009444FF" w:rsidRDefault="009444FF">
      <w:pPr>
        <w:spacing w:line="360" w:lineRule="auto"/>
        <w:ind w:left="1560" w:hanging="1560"/>
        <w:jc w:val="both"/>
      </w:pPr>
      <w:r>
        <w:rPr>
          <w:b/>
          <w:sz w:val="24"/>
          <w:szCs w:val="24"/>
          <w:u w:val="single"/>
        </w:rPr>
        <w:t>2. Tryb udzielenia zamówienia:</w:t>
      </w:r>
    </w:p>
    <w:p w:rsidR="009444FF" w:rsidRDefault="009444FF">
      <w:pPr>
        <w:spacing w:line="360" w:lineRule="auto"/>
        <w:jc w:val="both"/>
      </w:pPr>
      <w:r>
        <w:rPr>
          <w:sz w:val="24"/>
          <w:szCs w:val="24"/>
        </w:rPr>
        <w:t>Postępowanie o zamówienie publiczne jest prowadzone w trybie przetargu nieograniczonego, zgodnie z ustawą z dnia 29 stycznia 2004r. Prawo zamówień publicznych (tekst jednolity Dz.U. z 2015r poz. 2164) o ustalonej wartości zamówienia mniejszej niż kwoty określone w przepisach wydanych na podstawie     art. 11 ust. 8 wspomnianej ustawy.</w:t>
      </w:r>
    </w:p>
    <w:p w:rsidR="009444FF" w:rsidRDefault="009444FF">
      <w:pPr>
        <w:spacing w:line="360" w:lineRule="auto"/>
        <w:jc w:val="both"/>
      </w:pPr>
    </w:p>
    <w:p w:rsidR="009444FF" w:rsidRDefault="009444FF">
      <w:pPr>
        <w:spacing w:line="360" w:lineRule="auto"/>
      </w:pPr>
      <w:r>
        <w:rPr>
          <w:b/>
          <w:sz w:val="24"/>
          <w:szCs w:val="24"/>
          <w:u w:val="single"/>
        </w:rPr>
        <w:t>3. Przedmiotem zamówienia</w:t>
      </w:r>
      <w:r>
        <w:rPr>
          <w:b/>
          <w:sz w:val="24"/>
          <w:szCs w:val="24"/>
        </w:rPr>
        <w:t xml:space="preserve"> </w:t>
      </w:r>
      <w:r>
        <w:rPr>
          <w:sz w:val="24"/>
          <w:szCs w:val="24"/>
        </w:rPr>
        <w:t>jest: Remont drogi gminnej Zimna Woda w km 0+000-1+000 oraz 1+070-2+525 w m. Koszarawa.</w:t>
      </w:r>
    </w:p>
    <w:p w:rsidR="009444FF" w:rsidRDefault="009444FF">
      <w:pPr>
        <w:widowControl w:val="0"/>
        <w:spacing w:after="60" w:line="360" w:lineRule="auto"/>
        <w:jc w:val="both"/>
      </w:pPr>
    </w:p>
    <w:p w:rsidR="009444FF" w:rsidRDefault="009444FF">
      <w:pPr>
        <w:widowControl w:val="0"/>
        <w:spacing w:after="60" w:line="360" w:lineRule="auto"/>
        <w:jc w:val="both"/>
      </w:pPr>
      <w:r>
        <w:rPr>
          <w:b/>
          <w:sz w:val="24"/>
          <w:szCs w:val="24"/>
          <w:u w:val="single"/>
        </w:rPr>
        <w:t>3.1 Szczegółowy opis przedmiotu zamówienia zawierają:</w:t>
      </w:r>
    </w:p>
    <w:p w:rsidR="009444FF" w:rsidRDefault="009444FF">
      <w:pPr>
        <w:widowControl w:val="0"/>
        <w:spacing w:after="60" w:line="360" w:lineRule="auto"/>
        <w:jc w:val="both"/>
      </w:pPr>
      <w:r>
        <w:rPr>
          <w:sz w:val="24"/>
          <w:szCs w:val="24"/>
        </w:rPr>
        <w:t xml:space="preserve">- projekt budowlano - wykonawczy – </w:t>
      </w:r>
      <w:r>
        <w:rPr>
          <w:b/>
          <w:sz w:val="24"/>
          <w:szCs w:val="24"/>
        </w:rPr>
        <w:t>załącznik nr 2,</w:t>
      </w:r>
    </w:p>
    <w:p w:rsidR="009444FF" w:rsidRDefault="009444FF">
      <w:pPr>
        <w:widowControl w:val="0"/>
        <w:spacing w:after="60" w:line="360" w:lineRule="auto"/>
        <w:jc w:val="both"/>
      </w:pPr>
      <w:r>
        <w:rPr>
          <w:sz w:val="24"/>
          <w:szCs w:val="24"/>
        </w:rPr>
        <w:t xml:space="preserve">- przedmiar robót – </w:t>
      </w:r>
      <w:r>
        <w:rPr>
          <w:b/>
          <w:sz w:val="24"/>
          <w:szCs w:val="24"/>
        </w:rPr>
        <w:t>załącznik nr 3</w:t>
      </w:r>
      <w:r>
        <w:rPr>
          <w:sz w:val="24"/>
          <w:szCs w:val="24"/>
        </w:rPr>
        <w:t>,</w:t>
      </w:r>
    </w:p>
    <w:p w:rsidR="009444FF" w:rsidRDefault="009444FF">
      <w:pPr>
        <w:widowControl w:val="0"/>
        <w:spacing w:after="60" w:line="360" w:lineRule="auto"/>
        <w:jc w:val="both"/>
      </w:pPr>
      <w:r>
        <w:rPr>
          <w:sz w:val="24"/>
          <w:szCs w:val="24"/>
        </w:rPr>
        <w:t xml:space="preserve">- specyfikacja techniczna wykonania i odbioru robót budowlanych – </w:t>
      </w:r>
      <w:r>
        <w:rPr>
          <w:b/>
          <w:sz w:val="24"/>
          <w:szCs w:val="24"/>
        </w:rPr>
        <w:t>załącznik nr 4</w:t>
      </w:r>
      <w:r>
        <w:rPr>
          <w:sz w:val="24"/>
          <w:szCs w:val="24"/>
        </w:rPr>
        <w:t>.</w:t>
      </w:r>
    </w:p>
    <w:p w:rsidR="009444FF" w:rsidRDefault="009444FF" w:rsidP="00F8314D">
      <w:pPr>
        <w:widowControl w:val="0"/>
        <w:spacing w:after="60" w:line="360" w:lineRule="auto"/>
        <w:jc w:val="both"/>
      </w:pPr>
      <w:r>
        <w:rPr>
          <w:sz w:val="24"/>
          <w:szCs w:val="24"/>
        </w:rPr>
        <w:t>Powyższe dokumenty są również załącznikami do ogłoszenia o przetargu i są dostępne na stronie internetowej zamawiającego. W przypadku, gdyby wykonawca nie posiadał dostępu do internetu, musi to zgłosić zamawiającemu. W takiej sytuacji dokumentacja będzie udostępniana (wypożyczana) wykonawcom w celu przygotowania oferty.</w:t>
      </w:r>
    </w:p>
    <w:p w:rsidR="009444FF" w:rsidRDefault="009444FF" w:rsidP="00F8314D">
      <w:pPr>
        <w:widowControl w:val="0"/>
        <w:spacing w:after="60" w:line="360" w:lineRule="auto"/>
        <w:jc w:val="both"/>
      </w:pPr>
      <w:r>
        <w:rPr>
          <w:sz w:val="24"/>
          <w:szCs w:val="24"/>
        </w:rPr>
        <w:t xml:space="preserve">Jeżeli dokumentacja projektowa lub specyfikacja techniczna wykonania i odbioru robót budowlanych wskazywałyby w odniesieniu do niektórych materiałów lub urządzeń znaki towarowe, patenty lub pochodzenie - zamawiający, zgodnie                z art. 29 ust. 3 ustawy Pzp, dopuszcza oferowanie materiałów lub urządzeń równoważnych. Zamawiający, wskazując oznaczenie konkretnego producenta (dostawcy) lub konkretny produkt przy opisie przedmiotu zamówienia, </w:t>
      </w:r>
      <w:r>
        <w:rPr>
          <w:b/>
          <w:sz w:val="24"/>
          <w:szCs w:val="24"/>
        </w:rPr>
        <w:t xml:space="preserve">dopuszcza jednocześnie produkty równoważne o parametrach jakościowych i cechach użytkowych co najmniej na poziomie parametrów wskazanego produktu, uznając tym samym każdy produkt o wskazanych lub lepszych parametrach. </w:t>
      </w:r>
      <w:r w:rsidRPr="00F8314D">
        <w:rPr>
          <w:b/>
          <w:color w:val="auto"/>
          <w:sz w:val="24"/>
          <w:szCs w:val="24"/>
        </w:rPr>
        <w:t>Wykonawca, który w ofercie powoła się na rozwiązania rónoważne obowiązany jest wykazać w ofercie, że oferowane przez niego rozwiązania spełniają wymagania określone przez zamawiającego.</w:t>
      </w:r>
      <w:r w:rsidRPr="00F8314D">
        <w:rPr>
          <w:b/>
          <w:color w:val="auto"/>
          <w:sz w:val="24"/>
          <w:szCs w:val="24"/>
        </w:rPr>
        <w:br/>
      </w:r>
    </w:p>
    <w:p w:rsidR="009444FF" w:rsidRDefault="009444FF">
      <w:pPr>
        <w:spacing w:line="360" w:lineRule="auto"/>
        <w:jc w:val="both"/>
      </w:pPr>
      <w:r>
        <w:rPr>
          <w:b/>
          <w:sz w:val="24"/>
          <w:szCs w:val="24"/>
          <w:u w:val="single"/>
        </w:rPr>
        <w:t>3.2 Oznaczenie przedmiotu zamówienia według CPV:</w:t>
      </w:r>
    </w:p>
    <w:p w:rsidR="009444FF" w:rsidRDefault="009444FF">
      <w:pPr>
        <w:spacing w:line="360" w:lineRule="auto"/>
        <w:jc w:val="both"/>
      </w:pPr>
      <w:r>
        <w:rPr>
          <w:sz w:val="24"/>
          <w:szCs w:val="24"/>
        </w:rPr>
        <w:t>- 45 23 31 40 - 2 roboty drogowe.</w:t>
      </w:r>
    </w:p>
    <w:p w:rsidR="009444FF" w:rsidRDefault="009444FF">
      <w:pPr>
        <w:spacing w:line="360" w:lineRule="auto"/>
        <w:jc w:val="both"/>
      </w:pPr>
    </w:p>
    <w:p w:rsidR="009444FF" w:rsidRDefault="009444FF">
      <w:pPr>
        <w:spacing w:line="360" w:lineRule="auto"/>
        <w:jc w:val="both"/>
      </w:pPr>
      <w:r>
        <w:rPr>
          <w:b/>
          <w:sz w:val="24"/>
          <w:szCs w:val="24"/>
        </w:rPr>
        <w:t>4.</w:t>
      </w:r>
      <w:r>
        <w:rPr>
          <w:sz w:val="24"/>
          <w:szCs w:val="24"/>
        </w:rPr>
        <w:t xml:space="preserve"> Zamawiający </w:t>
      </w:r>
      <w:r>
        <w:rPr>
          <w:b/>
          <w:i/>
          <w:sz w:val="24"/>
          <w:szCs w:val="24"/>
        </w:rPr>
        <w:t>nie dopuszcza składania ofert częściowych</w:t>
      </w:r>
      <w:r>
        <w:rPr>
          <w:i/>
          <w:sz w:val="24"/>
          <w:szCs w:val="24"/>
        </w:rPr>
        <w:t>.</w:t>
      </w:r>
    </w:p>
    <w:p w:rsidR="009444FF" w:rsidRDefault="009444FF">
      <w:pPr>
        <w:spacing w:line="360" w:lineRule="auto"/>
        <w:jc w:val="both"/>
      </w:pPr>
    </w:p>
    <w:p w:rsidR="009444FF" w:rsidRDefault="009444FF">
      <w:pPr>
        <w:spacing w:line="360" w:lineRule="auto"/>
        <w:jc w:val="both"/>
      </w:pPr>
      <w:r>
        <w:rPr>
          <w:b/>
          <w:sz w:val="24"/>
          <w:szCs w:val="24"/>
        </w:rPr>
        <w:t>5.</w:t>
      </w:r>
      <w:r>
        <w:rPr>
          <w:sz w:val="24"/>
          <w:szCs w:val="24"/>
        </w:rPr>
        <w:t xml:space="preserve"> Zamawiający </w:t>
      </w:r>
      <w:r>
        <w:rPr>
          <w:b/>
          <w:i/>
          <w:sz w:val="24"/>
          <w:szCs w:val="24"/>
        </w:rPr>
        <w:t>nie dopuszcza składania ofert wariantowych.</w:t>
      </w:r>
    </w:p>
    <w:p w:rsidR="009444FF" w:rsidRDefault="009444FF">
      <w:pPr>
        <w:spacing w:line="360" w:lineRule="auto"/>
        <w:jc w:val="both"/>
      </w:pPr>
    </w:p>
    <w:p w:rsidR="009444FF" w:rsidRDefault="009444FF">
      <w:pPr>
        <w:spacing w:line="360" w:lineRule="auto"/>
        <w:jc w:val="both"/>
      </w:pPr>
      <w:r>
        <w:rPr>
          <w:b/>
          <w:sz w:val="24"/>
          <w:szCs w:val="24"/>
        </w:rPr>
        <w:t xml:space="preserve">6. </w:t>
      </w:r>
      <w:r>
        <w:rPr>
          <w:sz w:val="24"/>
          <w:szCs w:val="24"/>
        </w:rPr>
        <w:t>Zamawiający nie przewiduje udzielenia zamówień uzupełniających, o których mowa w art. 67 ust.1 pkt 6 ustawy Prawo zamówień publicznych.</w:t>
      </w:r>
    </w:p>
    <w:p w:rsidR="009444FF" w:rsidRPr="00F8314D" w:rsidRDefault="009444FF">
      <w:pPr>
        <w:spacing w:line="360" w:lineRule="auto"/>
        <w:jc w:val="both"/>
        <w:rPr>
          <w:rFonts w:ascii="Times New Roman" w:hAnsi="Times New Roman" w:cs="Times New Roman"/>
        </w:rPr>
      </w:pPr>
    </w:p>
    <w:p w:rsidR="009444FF" w:rsidRPr="00F8314D" w:rsidRDefault="009444FF">
      <w:pPr>
        <w:spacing w:line="360" w:lineRule="auto"/>
        <w:jc w:val="both"/>
        <w:rPr>
          <w:rFonts w:ascii="Times New Roman" w:hAnsi="Times New Roman" w:cs="Times New Roman"/>
        </w:rPr>
      </w:pPr>
      <w:r w:rsidRPr="00F8314D">
        <w:rPr>
          <w:rFonts w:ascii="Times New Roman" w:hAnsi="Times New Roman" w:cs="Times New Roman"/>
          <w:b/>
          <w:sz w:val="24"/>
          <w:szCs w:val="24"/>
          <w:u w:val="single"/>
        </w:rPr>
        <w:t>7. Termin realizacji zamówienia:</w:t>
      </w:r>
      <w:r w:rsidRPr="00F8314D">
        <w:rPr>
          <w:rFonts w:ascii="Times New Roman" w:hAnsi="Times New Roman" w:cs="Times New Roman"/>
          <w:b/>
          <w:sz w:val="24"/>
          <w:szCs w:val="24"/>
        </w:rPr>
        <w:t xml:space="preserve"> </w:t>
      </w:r>
      <w:r w:rsidRPr="00F8314D">
        <w:rPr>
          <w:rFonts w:ascii="Times New Roman" w:hAnsi="Times New Roman" w:cs="Times New Roman"/>
          <w:sz w:val="24"/>
          <w:szCs w:val="24"/>
        </w:rPr>
        <w:t xml:space="preserve"> 75 dni licząc od daty podpisania umowy.</w:t>
      </w:r>
      <w:r>
        <w:rPr>
          <w:rFonts w:ascii="Times New Roman" w:hAnsi="Times New Roman" w:cs="Times New Roman"/>
          <w:sz w:val="24"/>
          <w:szCs w:val="24"/>
        </w:rPr>
        <w:t>7</w:t>
      </w:r>
    </w:p>
    <w:p w:rsidR="009444FF" w:rsidRDefault="009444FF">
      <w:pPr>
        <w:spacing w:line="360" w:lineRule="auto"/>
        <w:jc w:val="both"/>
      </w:pPr>
    </w:p>
    <w:p w:rsidR="009444FF" w:rsidRDefault="009444FF">
      <w:pPr>
        <w:spacing w:line="360" w:lineRule="auto"/>
        <w:jc w:val="both"/>
      </w:pPr>
      <w:r>
        <w:rPr>
          <w:b/>
          <w:sz w:val="24"/>
          <w:szCs w:val="24"/>
          <w:u w:val="single"/>
        </w:rPr>
        <w:t xml:space="preserve">8. Warunki udziału w postępowaniu oraz opis sposobu dokonywania oceny      ich spełnienia: </w:t>
      </w:r>
    </w:p>
    <w:p w:rsidR="009444FF" w:rsidRDefault="009444FF">
      <w:pPr>
        <w:spacing w:line="360" w:lineRule="auto"/>
        <w:jc w:val="both"/>
      </w:pPr>
      <w:r>
        <w:rPr>
          <w:sz w:val="24"/>
          <w:szCs w:val="24"/>
        </w:rPr>
        <w:t>O udzielenie zamówienia mogą ubiegać się wykonawcy, którzy;</w:t>
      </w:r>
    </w:p>
    <w:p w:rsidR="009444FF" w:rsidRDefault="009444FF">
      <w:pPr>
        <w:spacing w:line="360" w:lineRule="auto"/>
        <w:jc w:val="both"/>
      </w:pPr>
    </w:p>
    <w:p w:rsidR="009444FF" w:rsidRDefault="009444FF">
      <w:pPr>
        <w:spacing w:line="360" w:lineRule="auto"/>
        <w:jc w:val="both"/>
      </w:pPr>
      <w:r>
        <w:rPr>
          <w:b/>
          <w:sz w:val="24"/>
          <w:szCs w:val="24"/>
        </w:rPr>
        <w:t>8.1</w:t>
      </w:r>
      <w:r>
        <w:rPr>
          <w:sz w:val="24"/>
          <w:szCs w:val="24"/>
        </w:rPr>
        <w:t xml:space="preserve"> </w:t>
      </w:r>
      <w:r>
        <w:rPr>
          <w:b/>
          <w:sz w:val="24"/>
          <w:szCs w:val="24"/>
        </w:rPr>
        <w:t>Nie podlegają wykluczeniu</w:t>
      </w:r>
      <w:r>
        <w:rPr>
          <w:sz w:val="24"/>
          <w:szCs w:val="24"/>
        </w:rPr>
        <w:t xml:space="preserve"> z postępowania o udzielenie zamówienia                   na podstawie art. 24 ustawy Prawo zamówień publicznych;</w:t>
      </w:r>
    </w:p>
    <w:p w:rsidR="009444FF" w:rsidRDefault="009444FF">
      <w:pPr>
        <w:spacing w:line="360" w:lineRule="auto"/>
        <w:jc w:val="both"/>
      </w:pPr>
    </w:p>
    <w:p w:rsidR="009444FF" w:rsidRDefault="009444FF">
      <w:pPr>
        <w:spacing w:line="360" w:lineRule="auto"/>
        <w:jc w:val="both"/>
      </w:pPr>
      <w:r>
        <w:rPr>
          <w:b/>
          <w:sz w:val="24"/>
          <w:szCs w:val="24"/>
        </w:rPr>
        <w:t>8.2</w:t>
      </w:r>
      <w:r>
        <w:rPr>
          <w:sz w:val="24"/>
          <w:szCs w:val="24"/>
        </w:rPr>
        <w:t xml:space="preserve"> </w:t>
      </w:r>
      <w:r>
        <w:rPr>
          <w:b/>
          <w:sz w:val="24"/>
          <w:szCs w:val="24"/>
        </w:rPr>
        <w:t>Posiadają wiedzę i doświadczenie</w:t>
      </w:r>
      <w:r>
        <w:rPr>
          <w:sz w:val="24"/>
          <w:szCs w:val="24"/>
        </w:rPr>
        <w:t xml:space="preserve"> niezbędne do wykonania przedmiotu zamówienia tj. udokumentują wykonanie tj. zakończenie w okresie ostatnich pięciu lat przed upływem terminu składania ofert, a jeżeli okres prowadzenia działalności jest krótszy - w tym okresie:</w:t>
      </w:r>
    </w:p>
    <w:p w:rsidR="009444FF" w:rsidRDefault="009444FF">
      <w:pPr>
        <w:spacing w:line="360" w:lineRule="auto"/>
        <w:jc w:val="both"/>
      </w:pPr>
      <w:r>
        <w:rPr>
          <w:sz w:val="24"/>
          <w:szCs w:val="24"/>
        </w:rPr>
        <w:t xml:space="preserve">- jednej roboty budowlanej polegającej na budowie, przebudowie, odbudowie           lub remoncie drogi publicznej, o wartości robót minimum: </w:t>
      </w:r>
      <w:r w:rsidRPr="00F8314D">
        <w:rPr>
          <w:sz w:val="24"/>
          <w:szCs w:val="24"/>
        </w:rPr>
        <w:t>700 000,00 zł brutto;</w:t>
      </w:r>
    </w:p>
    <w:p w:rsidR="009444FF" w:rsidRDefault="009444FF">
      <w:pPr>
        <w:spacing w:line="360" w:lineRule="auto"/>
        <w:jc w:val="both"/>
      </w:pPr>
    </w:p>
    <w:p w:rsidR="009444FF" w:rsidRDefault="009444FF">
      <w:pPr>
        <w:spacing w:line="360" w:lineRule="auto"/>
        <w:jc w:val="both"/>
      </w:pPr>
      <w:r>
        <w:rPr>
          <w:b/>
          <w:sz w:val="24"/>
          <w:szCs w:val="24"/>
        </w:rPr>
        <w:t xml:space="preserve">8.3 Dysponują osobami zdolnymi do wykonania zamówienia, </w:t>
      </w:r>
      <w:r>
        <w:rPr>
          <w:sz w:val="24"/>
          <w:szCs w:val="24"/>
        </w:rPr>
        <w:t>które będą uczestniczyć w wykonaniu zamówienia tj. osobą, która będzie pełnić funkcję kierownika budowy, posiadającą uprawnienia określone przepisami Prawa budowlanego do kierowania robotami budowlanymi w specjalności drogowej          oraz    co najmniej 2 – letnie doświadczenie w pełnieniu funkcji kierownika budowy              lub kierownika robót.</w:t>
      </w:r>
    </w:p>
    <w:p w:rsidR="009444FF" w:rsidRDefault="009444FF">
      <w:pPr>
        <w:spacing w:line="360" w:lineRule="auto"/>
        <w:jc w:val="both"/>
      </w:pPr>
      <w:r>
        <w:rPr>
          <w:b/>
          <w:sz w:val="24"/>
          <w:szCs w:val="24"/>
          <w:u w:val="single"/>
        </w:rPr>
        <w:t xml:space="preserve">Uwaga: </w:t>
      </w:r>
    </w:p>
    <w:p w:rsidR="009444FF" w:rsidRPr="00F8314D" w:rsidRDefault="009444FF">
      <w:pPr>
        <w:spacing w:line="360" w:lineRule="auto"/>
        <w:jc w:val="both"/>
        <w:rPr>
          <w:color w:val="auto"/>
        </w:rPr>
      </w:pPr>
      <w:r w:rsidRPr="00F8314D">
        <w:rPr>
          <w:i/>
          <w:color w:val="auto"/>
          <w:sz w:val="24"/>
          <w:szCs w:val="24"/>
        </w:rPr>
        <w:t xml:space="preserve">Kierownik budowy powinien posiadać uprawnienia budowlane bez ograniczeń zgodnie z ustawą z dnia 07 lipca 1994 r. Prawo budowlane (tekst jedn. Dz. U.            z 2016r. poz. 290) oraz rozporządzeniem Ministra Infrastruktury                 i Rozwoju z dnia 11 września 2014r. w sprawie samodzielnych funkcji technicznych w budownictwie (tekst jedn. Dz. U. z 2014r. poz. 1278 z późn. zm.)                          lub odpowiadające im ważne uprawnienia budowlane, które zostały wydane             na podstawie wcześniej obowiązujących przepisów. </w:t>
      </w:r>
    </w:p>
    <w:p w:rsidR="009444FF" w:rsidRPr="00F8314D" w:rsidRDefault="009444FF">
      <w:pPr>
        <w:spacing w:line="360" w:lineRule="auto"/>
        <w:jc w:val="both"/>
        <w:rPr>
          <w:color w:val="auto"/>
        </w:rPr>
      </w:pPr>
      <w:r w:rsidRPr="00F8314D">
        <w:rPr>
          <w:i/>
          <w:color w:val="auto"/>
          <w:sz w:val="24"/>
          <w:szCs w:val="24"/>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18 marca 2008r. o zasadach uznawania kwalifikacji zawodowych nabytych       w państwach członkowskich Unii Europejskiej (Dz.U. z 2016r. poz. 65).</w:t>
      </w:r>
    </w:p>
    <w:p w:rsidR="009444FF" w:rsidRDefault="009444FF">
      <w:pPr>
        <w:spacing w:line="360" w:lineRule="auto"/>
        <w:jc w:val="both"/>
      </w:pPr>
    </w:p>
    <w:p w:rsidR="009444FF" w:rsidRDefault="009444FF">
      <w:pPr>
        <w:spacing w:line="360" w:lineRule="auto"/>
        <w:jc w:val="both"/>
      </w:pPr>
      <w:r>
        <w:rPr>
          <w:b/>
          <w:sz w:val="24"/>
          <w:szCs w:val="24"/>
          <w:u w:val="single"/>
        </w:rPr>
        <w:t>9. Oświadczenia i dokumenty</w:t>
      </w:r>
      <w:r>
        <w:rPr>
          <w:sz w:val="24"/>
          <w:szCs w:val="24"/>
        </w:rPr>
        <w:t>, jakie muszą dostarczyć wykonawcy w celu potwierdzenia spełniania warunków udziału w postępowaniu:</w:t>
      </w:r>
    </w:p>
    <w:p w:rsidR="009444FF" w:rsidRDefault="009444FF">
      <w:pPr>
        <w:spacing w:line="360" w:lineRule="auto"/>
        <w:ind w:left="540" w:hanging="540"/>
        <w:jc w:val="both"/>
      </w:pPr>
    </w:p>
    <w:p w:rsidR="009444FF" w:rsidRDefault="009444FF">
      <w:pPr>
        <w:spacing w:line="360" w:lineRule="auto"/>
        <w:ind w:left="540" w:hanging="540"/>
        <w:jc w:val="both"/>
      </w:pPr>
      <w:r>
        <w:rPr>
          <w:b/>
          <w:sz w:val="24"/>
          <w:szCs w:val="24"/>
          <w:u w:val="single"/>
        </w:rPr>
        <w:t>9.1</w:t>
      </w:r>
      <w:r>
        <w:rPr>
          <w:sz w:val="24"/>
          <w:szCs w:val="24"/>
          <w:u w:val="single"/>
        </w:rPr>
        <w:t xml:space="preserve"> Warunek określony w punkcie 8.1:</w:t>
      </w:r>
    </w:p>
    <w:p w:rsidR="009444FF" w:rsidRDefault="009444FF">
      <w:pPr>
        <w:spacing w:line="360" w:lineRule="auto"/>
        <w:ind w:left="360" w:hanging="360"/>
        <w:jc w:val="both"/>
      </w:pPr>
      <w:r>
        <w:rPr>
          <w:b/>
          <w:sz w:val="24"/>
          <w:szCs w:val="24"/>
        </w:rPr>
        <w:t xml:space="preserve">a. </w:t>
      </w:r>
      <w:r>
        <w:rPr>
          <w:sz w:val="24"/>
          <w:szCs w:val="24"/>
        </w:rPr>
        <w:t xml:space="preserve">Oświadczenie o braku podstaw do wykluczenia na podst. </w:t>
      </w:r>
      <w:r>
        <w:rPr>
          <w:b/>
          <w:sz w:val="24"/>
          <w:szCs w:val="24"/>
        </w:rPr>
        <w:t>art. 24 ust.1</w:t>
      </w:r>
      <w:r>
        <w:rPr>
          <w:sz w:val="24"/>
          <w:szCs w:val="24"/>
        </w:rPr>
        <w:t xml:space="preserve"> ustawy Prawo zamówień publicznych</w:t>
      </w:r>
      <w:r>
        <w:rPr>
          <w:b/>
          <w:sz w:val="24"/>
          <w:szCs w:val="24"/>
        </w:rPr>
        <w:t xml:space="preserve"> – zawarte w </w:t>
      </w:r>
      <w:r>
        <w:rPr>
          <w:b/>
          <w:i/>
          <w:sz w:val="24"/>
          <w:szCs w:val="24"/>
        </w:rPr>
        <w:t>Formularzu oferty</w:t>
      </w:r>
      <w:r>
        <w:rPr>
          <w:b/>
          <w:sz w:val="24"/>
          <w:szCs w:val="24"/>
        </w:rPr>
        <w:t xml:space="preserve"> - załącznik nr 1;</w:t>
      </w:r>
    </w:p>
    <w:p w:rsidR="009444FF" w:rsidRDefault="009444FF">
      <w:pPr>
        <w:spacing w:line="360" w:lineRule="auto"/>
        <w:ind w:left="360" w:hanging="360"/>
        <w:jc w:val="both"/>
      </w:pPr>
      <w:r>
        <w:rPr>
          <w:b/>
          <w:sz w:val="24"/>
          <w:szCs w:val="24"/>
        </w:rPr>
        <w:t xml:space="preserve">b. </w:t>
      </w:r>
      <w:r>
        <w:rPr>
          <w:sz w:val="24"/>
          <w:szCs w:val="24"/>
        </w:rPr>
        <w:t xml:space="preserve">Aktualny odpis z właściwego rejestru lub z centralnej ewidencji i informacji             o działalności gospodarczej, jeżeli odrębne przepisy wymagają wpisu do rejestru lub ewidencji - </w:t>
      </w:r>
      <w:r>
        <w:rPr>
          <w:b/>
          <w:sz w:val="24"/>
          <w:szCs w:val="24"/>
        </w:rPr>
        <w:t>wystawione nie wcześniej niż 6 miesięcy przed upływem terminu składania ofert;</w:t>
      </w:r>
    </w:p>
    <w:p w:rsidR="009444FF" w:rsidRDefault="009444FF">
      <w:pPr>
        <w:spacing w:line="360" w:lineRule="auto"/>
        <w:ind w:left="360" w:hanging="360"/>
        <w:jc w:val="both"/>
      </w:pPr>
      <w:r>
        <w:rPr>
          <w:b/>
          <w:sz w:val="24"/>
          <w:szCs w:val="24"/>
        </w:rPr>
        <w:t>c. Aktualne zaświadczenie właściwego naczelnika urzędu skarbowego</w:t>
      </w:r>
      <w:r>
        <w:rPr>
          <w:sz w:val="24"/>
          <w:szCs w:val="24"/>
        </w:rPr>
        <w:t xml:space="preserve"> potwierdzające, że wykonawca nie zalega z opłacaniem podatków                         lub zaświadczenie, że uzyskał przewidziane prawem zwolnienie, odroczenie         lub rozłożenie na raty zaległych płatności lub wstrzymanie w całości wykonania decyzji właściwego organu -  </w:t>
      </w:r>
      <w:r>
        <w:rPr>
          <w:b/>
          <w:sz w:val="24"/>
          <w:szCs w:val="24"/>
        </w:rPr>
        <w:t>wystawione nie wcześniej niż 3 miesiące przed upływem terminu składania ofert;</w:t>
      </w:r>
    </w:p>
    <w:p w:rsidR="009444FF" w:rsidRDefault="009444FF">
      <w:pPr>
        <w:spacing w:line="360" w:lineRule="auto"/>
        <w:ind w:left="360" w:hanging="360"/>
        <w:jc w:val="both"/>
      </w:pPr>
      <w:r>
        <w:rPr>
          <w:b/>
          <w:sz w:val="24"/>
          <w:szCs w:val="24"/>
        </w:rPr>
        <w:t xml:space="preserve">d. Aktualne zaświadczenie właściwego oddziału Zakładu Ubezpieczeń Społecznych lub Kasy Rolniczego Ubezpieczenia Społecznego </w:t>
      </w:r>
      <w:r>
        <w:rPr>
          <w:sz w:val="24"/>
          <w:szCs w:val="24"/>
        </w:rPr>
        <w:t xml:space="preserve">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  </w:t>
      </w:r>
      <w:r>
        <w:rPr>
          <w:b/>
          <w:sz w:val="24"/>
          <w:szCs w:val="24"/>
        </w:rPr>
        <w:t>wystawione nie wcześniej niż 3 miesiące przed upływem terminu składania ofert;</w:t>
      </w:r>
    </w:p>
    <w:p w:rsidR="009444FF" w:rsidRDefault="009444FF">
      <w:pPr>
        <w:spacing w:line="360" w:lineRule="auto"/>
        <w:ind w:left="360" w:hanging="360"/>
        <w:jc w:val="both"/>
      </w:pPr>
      <w:r>
        <w:rPr>
          <w:b/>
          <w:sz w:val="24"/>
          <w:szCs w:val="24"/>
        </w:rPr>
        <w:t xml:space="preserve">     W przypadku spółek cywilnych w ofercie należy złożyć zaświadczenie             z Urzędu Skarbowego oraz Zakładu Ubezpieczeń Społecznych zarówno        na spółkę, jak i na każdego ze wspólników. </w:t>
      </w:r>
    </w:p>
    <w:p w:rsidR="009444FF" w:rsidRDefault="009444FF">
      <w:pPr>
        <w:spacing w:line="360" w:lineRule="auto"/>
        <w:ind w:left="360" w:hanging="360"/>
        <w:jc w:val="both"/>
      </w:pPr>
      <w:r>
        <w:rPr>
          <w:b/>
          <w:sz w:val="24"/>
          <w:szCs w:val="24"/>
        </w:rPr>
        <w:t xml:space="preserve">e.  Listę podmiotów należących do tej samej grupy kapitałowej, </w:t>
      </w:r>
      <w:r>
        <w:rPr>
          <w:sz w:val="24"/>
          <w:szCs w:val="24"/>
        </w:rPr>
        <w:t xml:space="preserve">o której mowa       w art. 25 ust. 2 pkt 5 ustawy Prawo zamówień publicznych lub </w:t>
      </w:r>
      <w:r>
        <w:rPr>
          <w:b/>
          <w:sz w:val="24"/>
          <w:szCs w:val="24"/>
        </w:rPr>
        <w:t>informację,         że wykonawca nie należy do grupy kapitałowej</w:t>
      </w:r>
      <w:r>
        <w:rPr>
          <w:sz w:val="24"/>
          <w:szCs w:val="24"/>
        </w:rPr>
        <w:t xml:space="preserve"> – zawartą</w:t>
      </w:r>
      <w:r>
        <w:rPr>
          <w:i/>
          <w:sz w:val="24"/>
          <w:szCs w:val="24"/>
        </w:rPr>
        <w:t xml:space="preserve"> </w:t>
      </w:r>
      <w:r>
        <w:rPr>
          <w:sz w:val="24"/>
          <w:szCs w:val="24"/>
        </w:rPr>
        <w:t>w</w:t>
      </w:r>
      <w:r>
        <w:rPr>
          <w:i/>
          <w:sz w:val="24"/>
          <w:szCs w:val="24"/>
        </w:rPr>
        <w:t xml:space="preserve"> Formularzu oferty</w:t>
      </w:r>
      <w:r>
        <w:rPr>
          <w:sz w:val="24"/>
          <w:szCs w:val="24"/>
        </w:rPr>
        <w:t xml:space="preserve"> – </w:t>
      </w:r>
      <w:r>
        <w:rPr>
          <w:b/>
          <w:sz w:val="24"/>
          <w:szCs w:val="24"/>
        </w:rPr>
        <w:t>załącznik nr 1.</w:t>
      </w:r>
    </w:p>
    <w:p w:rsidR="009444FF" w:rsidRDefault="009444FF">
      <w:pPr>
        <w:spacing w:line="360" w:lineRule="auto"/>
        <w:jc w:val="both"/>
      </w:pPr>
    </w:p>
    <w:p w:rsidR="009444FF" w:rsidRDefault="009444FF">
      <w:pPr>
        <w:spacing w:line="360" w:lineRule="auto"/>
        <w:ind w:left="540" w:hanging="540"/>
        <w:jc w:val="both"/>
      </w:pPr>
      <w:r>
        <w:rPr>
          <w:b/>
          <w:sz w:val="24"/>
          <w:szCs w:val="24"/>
          <w:u w:val="single"/>
        </w:rPr>
        <w:t>9.2</w:t>
      </w:r>
      <w:r>
        <w:rPr>
          <w:sz w:val="24"/>
          <w:szCs w:val="24"/>
          <w:u w:val="single"/>
        </w:rPr>
        <w:t xml:space="preserve"> Warunek określony w punkcie 8.2:</w:t>
      </w:r>
    </w:p>
    <w:p w:rsidR="009444FF" w:rsidRDefault="009444FF">
      <w:pPr>
        <w:spacing w:line="360" w:lineRule="auto"/>
        <w:ind w:left="180" w:hanging="180"/>
        <w:jc w:val="both"/>
      </w:pPr>
      <w:r>
        <w:rPr>
          <w:b/>
          <w:sz w:val="24"/>
          <w:szCs w:val="24"/>
        </w:rPr>
        <w:t>a. Wykaz zrealizowanych robót budowlanych</w:t>
      </w:r>
      <w:r>
        <w:rPr>
          <w:sz w:val="24"/>
          <w:szCs w:val="24"/>
        </w:rPr>
        <w:t xml:space="preserve"> (sporządzony według </w:t>
      </w:r>
      <w:r>
        <w:rPr>
          <w:b/>
          <w:sz w:val="24"/>
          <w:szCs w:val="24"/>
        </w:rPr>
        <w:t>załącznika    nr 5</w:t>
      </w:r>
      <w:r>
        <w:rPr>
          <w:sz w:val="24"/>
          <w:szCs w:val="24"/>
        </w:rPr>
        <w:t xml:space="preserve"> do niniejszej specyfikacji) spełniających wymagania określone w punkcie 8.2 niniejszej specyfikacji.</w:t>
      </w:r>
    </w:p>
    <w:p w:rsidR="009444FF" w:rsidRDefault="009444FF">
      <w:pPr>
        <w:spacing w:line="360" w:lineRule="auto"/>
        <w:ind w:left="180" w:hanging="180"/>
        <w:jc w:val="both"/>
      </w:pPr>
      <w:r>
        <w:rPr>
          <w:b/>
          <w:sz w:val="24"/>
          <w:szCs w:val="24"/>
        </w:rPr>
        <w:t xml:space="preserve">  </w:t>
      </w:r>
      <w:r>
        <w:rPr>
          <w:b/>
          <w:sz w:val="24"/>
          <w:szCs w:val="24"/>
          <w:u w:val="single"/>
        </w:rPr>
        <w:t>Wykaz musi zawierać wszystkie dane wyszczególnione w załączniku nr 5        do niniejszej specyfikacji.</w:t>
      </w:r>
    </w:p>
    <w:p w:rsidR="009444FF" w:rsidRDefault="009444FF">
      <w:pPr>
        <w:spacing w:line="360" w:lineRule="auto"/>
        <w:ind w:left="180" w:hanging="180"/>
        <w:jc w:val="both"/>
      </w:pPr>
      <w:r>
        <w:rPr>
          <w:b/>
          <w:sz w:val="24"/>
          <w:szCs w:val="24"/>
        </w:rPr>
        <w:t xml:space="preserve">b. Dowody dotyczące robót wyszczególnionych w ww. wykazie, określające, czy roboty te zostały wykonane w sposób należyty oraz wskazujące, czy zostały wykonane zgodnie z zasadami sztuki budowlanej i prawidłowo ukończone tj. </w:t>
      </w:r>
    </w:p>
    <w:p w:rsidR="009444FF" w:rsidRDefault="009444FF">
      <w:pPr>
        <w:spacing w:line="360" w:lineRule="auto"/>
        <w:ind w:left="180" w:hanging="180"/>
        <w:jc w:val="both"/>
      </w:pPr>
      <w:r>
        <w:rPr>
          <w:b/>
          <w:sz w:val="24"/>
          <w:szCs w:val="24"/>
        </w:rPr>
        <w:t xml:space="preserve">- poświadczenie </w:t>
      </w:r>
      <w:r>
        <w:rPr>
          <w:sz w:val="24"/>
          <w:szCs w:val="24"/>
        </w:rPr>
        <w:t xml:space="preserve">albo </w:t>
      </w:r>
    </w:p>
    <w:p w:rsidR="009444FF" w:rsidRDefault="009444FF">
      <w:pPr>
        <w:spacing w:line="360" w:lineRule="auto"/>
        <w:ind w:left="180" w:hanging="180"/>
        <w:jc w:val="both"/>
      </w:pPr>
      <w:r>
        <w:rPr>
          <w:b/>
          <w:sz w:val="24"/>
          <w:szCs w:val="24"/>
        </w:rPr>
        <w:t>- inne dokumenty</w:t>
      </w:r>
      <w:r>
        <w:rPr>
          <w:sz w:val="24"/>
          <w:szCs w:val="24"/>
        </w:rPr>
        <w:t xml:space="preserve"> – jeżeli z uzasadnionych przyczyn o obiektywnym charakterze wykonawca nie jest w stanie uzyskać poświadczenia, o którym mowa powyżej.</w:t>
      </w:r>
    </w:p>
    <w:p w:rsidR="009444FF" w:rsidRDefault="009444FF">
      <w:pPr>
        <w:spacing w:line="360" w:lineRule="auto"/>
        <w:jc w:val="both"/>
      </w:pPr>
      <w:r>
        <w:rPr>
          <w:b/>
          <w:sz w:val="24"/>
          <w:szCs w:val="24"/>
        </w:rPr>
        <w:t>W przypadku gdy zamawiający jest podmiotem, na rzecz którego roboty budowlane, wskazane w wykazie, o którym mowa w punkcie 9.2a, zostały wcześniej wykonane, wykonawca nie ma obowiązku przedkładania dowodów,      o których mowa powyżej.</w:t>
      </w:r>
    </w:p>
    <w:p w:rsidR="009444FF" w:rsidRDefault="009444FF">
      <w:pPr>
        <w:spacing w:line="360" w:lineRule="auto"/>
        <w:ind w:left="180" w:hanging="180"/>
        <w:jc w:val="both"/>
      </w:pPr>
    </w:p>
    <w:p w:rsidR="009444FF" w:rsidRDefault="009444FF">
      <w:pPr>
        <w:spacing w:line="360" w:lineRule="auto"/>
        <w:ind w:left="180" w:hanging="180"/>
        <w:jc w:val="both"/>
      </w:pPr>
      <w:r>
        <w:rPr>
          <w:b/>
          <w:sz w:val="24"/>
          <w:szCs w:val="24"/>
        </w:rPr>
        <w:t xml:space="preserve">9.3 </w:t>
      </w:r>
      <w:r>
        <w:rPr>
          <w:sz w:val="24"/>
          <w:szCs w:val="24"/>
          <w:u w:val="single"/>
        </w:rPr>
        <w:t>Warunek określony w punkcie 8.3:</w:t>
      </w:r>
    </w:p>
    <w:p w:rsidR="009444FF" w:rsidRDefault="009444FF">
      <w:pPr>
        <w:spacing w:line="360" w:lineRule="auto"/>
        <w:ind w:left="180" w:hanging="180"/>
        <w:jc w:val="both"/>
      </w:pPr>
      <w:r>
        <w:rPr>
          <w:b/>
          <w:sz w:val="24"/>
          <w:szCs w:val="24"/>
        </w:rPr>
        <w:t xml:space="preserve">a. Wykaz osób, którymi dysponuje wykonawca i które będą uczestniczyć           w wykonaniu zamówienia, </w:t>
      </w:r>
      <w:r>
        <w:rPr>
          <w:sz w:val="24"/>
          <w:szCs w:val="24"/>
        </w:rPr>
        <w:t>o uprawnieniach określonych w punkcie 8.3 niniejszej specyfikacji, sporządzony przez wykonawcę według załącznika nr 6 do niniejszej specyfikacji wraz z informacją o podstawie do dysponowania ww. osobami.</w:t>
      </w:r>
    </w:p>
    <w:p w:rsidR="009444FF" w:rsidRDefault="009444FF">
      <w:pPr>
        <w:spacing w:line="360" w:lineRule="auto"/>
        <w:ind w:left="180" w:hanging="180"/>
        <w:jc w:val="both"/>
      </w:pPr>
      <w:r>
        <w:rPr>
          <w:b/>
          <w:sz w:val="24"/>
          <w:szCs w:val="24"/>
        </w:rPr>
        <w:t xml:space="preserve">b. Oświadczenie, że osoby, które będą uczestniczyć w wykonaniu zamówienia, posiadają wymagane uprawnienia </w:t>
      </w:r>
      <w:r>
        <w:rPr>
          <w:sz w:val="24"/>
          <w:szCs w:val="24"/>
        </w:rPr>
        <w:t>– zawarte w Formularzu ofertowym – załącznik nr 1.</w:t>
      </w:r>
    </w:p>
    <w:p w:rsidR="009444FF" w:rsidRDefault="009444FF">
      <w:pPr>
        <w:spacing w:line="360" w:lineRule="auto"/>
        <w:jc w:val="both"/>
      </w:pPr>
      <w:r>
        <w:rPr>
          <w:b/>
          <w:sz w:val="24"/>
          <w:szCs w:val="24"/>
          <w:u w:val="single"/>
        </w:rPr>
        <w:t xml:space="preserve">UWAGA Nr 1: </w:t>
      </w:r>
    </w:p>
    <w:p w:rsidR="009444FF" w:rsidRDefault="009444FF">
      <w:pPr>
        <w:spacing w:line="360" w:lineRule="auto"/>
        <w:jc w:val="both"/>
      </w:pPr>
      <w:r>
        <w:rPr>
          <w:sz w:val="24"/>
          <w:szCs w:val="24"/>
        </w:rPr>
        <w:t>Dokumenty, o których mowa w punktach 9.1e, 9.2a, 9.3a winny być złożone              w oryginale, dokumenty wymienione w punktach: 9.1b, 9.1c, 9.1d. i 9.2b winny być przedstawione w formie oryginału lub kserokopii poświadczonej „za zgodność             z oryginałem” przez osobę(-y) uprawnioną(-e) do składania oświadczeń woli                  w imieniu wykonawcy.</w:t>
      </w:r>
    </w:p>
    <w:p w:rsidR="009444FF" w:rsidRDefault="009444FF">
      <w:pPr>
        <w:spacing w:line="360" w:lineRule="auto"/>
        <w:jc w:val="both"/>
      </w:pPr>
      <w:r>
        <w:rPr>
          <w:sz w:val="24"/>
          <w:szCs w:val="24"/>
        </w:rPr>
        <w:t>Dokumenty sporządzone w języku obcym, muszą być złożone wraz z tłumaczeniem na język polski.</w:t>
      </w:r>
    </w:p>
    <w:p w:rsidR="009444FF" w:rsidRDefault="009444FF">
      <w:pPr>
        <w:widowControl w:val="0"/>
        <w:tabs>
          <w:tab w:val="left" w:pos="8596"/>
          <w:tab w:val="left" w:pos="8956"/>
        </w:tabs>
        <w:spacing w:line="360" w:lineRule="auto"/>
        <w:jc w:val="both"/>
      </w:pPr>
      <w:r>
        <w:rPr>
          <w:b/>
          <w:sz w:val="24"/>
          <w:szCs w:val="24"/>
          <w:u w:val="single"/>
        </w:rPr>
        <w:t xml:space="preserve">UWAGA Nr 2: </w:t>
      </w:r>
    </w:p>
    <w:p w:rsidR="009444FF" w:rsidRDefault="009444FF">
      <w:pPr>
        <w:widowControl w:val="0"/>
        <w:tabs>
          <w:tab w:val="left" w:pos="8596"/>
          <w:tab w:val="left" w:pos="8956"/>
        </w:tabs>
        <w:spacing w:line="360" w:lineRule="auto"/>
        <w:jc w:val="both"/>
      </w:pPr>
      <w:r>
        <w:rPr>
          <w:b/>
          <w:sz w:val="24"/>
          <w:szCs w:val="24"/>
        </w:rPr>
        <w:t>Jeżeli wykonawca ma siedzibę lub miejsce zamieszkania poza terytorium Rzeczypospolitej Polskiej</w:t>
      </w:r>
      <w:r>
        <w:rPr>
          <w:rFonts w:ascii="FrankfurtGothic" w:hAnsi="FrankfurtGothic" w:cs="FrankfurtGothic"/>
          <w:sz w:val="24"/>
          <w:szCs w:val="24"/>
        </w:rPr>
        <w:t xml:space="preserve"> </w:t>
      </w:r>
      <w:r>
        <w:rPr>
          <w:sz w:val="24"/>
          <w:szCs w:val="24"/>
        </w:rPr>
        <w:t xml:space="preserve">składa dokumenty zgodnie z § 4 rozporządzenia Prezesa Rady Ministrów z dnia 19 lutego 2013 r. w sprawie rodzajów dokumentów, jakich może żądać zamawiający od wykonawcy oraz form, w jakich         te dokumenty mogą być składane (Dz. U. z 2013 r., poz. 231). </w:t>
      </w:r>
    </w:p>
    <w:p w:rsidR="009444FF" w:rsidRDefault="009444FF">
      <w:pPr>
        <w:spacing w:line="360" w:lineRule="auto"/>
        <w:jc w:val="both"/>
      </w:pPr>
      <w:r>
        <w:rPr>
          <w:b/>
          <w:sz w:val="24"/>
          <w:szCs w:val="24"/>
          <w:u w:val="single"/>
        </w:rPr>
        <w:t>UWAGA Nr 3:</w:t>
      </w:r>
    </w:p>
    <w:p w:rsidR="009444FF" w:rsidRDefault="009444FF">
      <w:pPr>
        <w:spacing w:line="360" w:lineRule="auto"/>
        <w:jc w:val="both"/>
      </w:pPr>
      <w:r>
        <w:rPr>
          <w:sz w:val="24"/>
          <w:szCs w:val="24"/>
        </w:rPr>
        <w:t xml:space="preserve">Zgodnie z art. 26 ust. 2b ustawy Prawo zamówień publicznych 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zasobami niezbędnymi do realizacji zamówienia, </w:t>
      </w:r>
      <w:r>
        <w:rPr>
          <w:b/>
          <w:sz w:val="24"/>
          <w:szCs w:val="24"/>
        </w:rPr>
        <w:t>tzn. przedstawić pisemne zobowiązanie tych podmiotów (w oryginale) do oddania mu do dyspozycji niezbędnych zasobów na okres korzystania z nich przy wykonaniu zamówienia.</w:t>
      </w:r>
    </w:p>
    <w:p w:rsidR="009444FF" w:rsidRDefault="009444FF">
      <w:pPr>
        <w:spacing w:line="360" w:lineRule="auto"/>
        <w:jc w:val="both"/>
      </w:pPr>
      <w:r>
        <w:rPr>
          <w:b/>
          <w:sz w:val="24"/>
          <w:szCs w:val="24"/>
        </w:rPr>
        <w:t>Podmiot, który zobowiązał się do udostępnienia zasobów zgodnie z ust. 2b, odpowiada solidarnie z wykonawcą za szkodę zamawiającego powstałą wskutek nieudostępnienia tych zasobów, chyba że za nieudostępnienie zasobów nie ponosi winy.</w:t>
      </w:r>
    </w:p>
    <w:p w:rsidR="009444FF" w:rsidRDefault="009444FF">
      <w:pPr>
        <w:spacing w:line="360" w:lineRule="auto"/>
        <w:jc w:val="both"/>
      </w:pPr>
      <w:r>
        <w:rPr>
          <w:b/>
          <w:sz w:val="24"/>
          <w:szCs w:val="24"/>
          <w:u w:val="single"/>
        </w:rPr>
        <w:t>UWAGA Nr 4:</w:t>
      </w:r>
    </w:p>
    <w:p w:rsidR="009444FF" w:rsidRDefault="009444FF">
      <w:pPr>
        <w:spacing w:line="360" w:lineRule="auto"/>
        <w:jc w:val="both"/>
      </w:pPr>
      <w:r>
        <w:rPr>
          <w:b/>
          <w:sz w:val="24"/>
          <w:szCs w:val="24"/>
        </w:rPr>
        <w:t>O udzielenie zamówienia mogą się ubiegać wykonawcy występujący wspólnie.</w:t>
      </w:r>
      <w:r>
        <w:rPr>
          <w:sz w:val="24"/>
          <w:szCs w:val="24"/>
        </w:rPr>
        <w:t xml:space="preserve"> </w:t>
      </w:r>
    </w:p>
    <w:p w:rsidR="009444FF" w:rsidRDefault="009444FF">
      <w:pPr>
        <w:spacing w:line="360" w:lineRule="auto"/>
        <w:jc w:val="both"/>
      </w:pPr>
      <w:r>
        <w:rPr>
          <w:sz w:val="24"/>
          <w:szCs w:val="24"/>
        </w:rPr>
        <w:t>Ponoszą oni solidarną odpowiedzialność za niewykonanie lub nienależyte wykonanie zamówienia, zgodnie z art. 366 Kodeksu cywilnego.</w:t>
      </w:r>
    </w:p>
    <w:p w:rsidR="009444FF" w:rsidRDefault="009444FF">
      <w:pPr>
        <w:spacing w:line="360" w:lineRule="auto"/>
        <w:jc w:val="both"/>
      </w:pPr>
      <w:r>
        <w:rPr>
          <w:sz w:val="24"/>
          <w:szCs w:val="24"/>
        </w:rPr>
        <w:t xml:space="preserve">Wykonawcy ubiegający się wspólnie o udzielenie zamówienia ustanawiają pełnomocnika do reprezentowania ich w postępowaniu o udzielenie zamówienia    albo reprezentowania w postępowaniu i zawarciu umowy w sprawie zamówienia publicznego. Przyjmuje się, że pełnomocnictwo do podpisania oferty obejmuje pełnomocnictwo do poświadczenia za zgodność z oryginałem wszystkich dokumentów. </w:t>
      </w:r>
      <w:r>
        <w:rPr>
          <w:b/>
          <w:sz w:val="24"/>
          <w:szCs w:val="24"/>
        </w:rPr>
        <w:t>Pełnomocnictwo, z którego powinien wynikać zakres umocowania                 dla pełnomocnika ustanowionego przez wykonawców wspólnie ubiegających się  o udzielenie zamówienia, należy załączyć do oferty;</w:t>
      </w:r>
    </w:p>
    <w:p w:rsidR="009444FF" w:rsidRDefault="009444FF">
      <w:pPr>
        <w:spacing w:line="360" w:lineRule="auto"/>
        <w:jc w:val="both"/>
      </w:pPr>
      <w:r>
        <w:rPr>
          <w:sz w:val="24"/>
          <w:szCs w:val="24"/>
        </w:rPr>
        <w:t>Wszelka korespondencja między zamawiającym a wykonawcami wspólnie ubiegających się o udzielenie zamówienia będzie kierowana do ustanowionego pełnomocnika ze skutkiem dla mocodawców;</w:t>
      </w:r>
    </w:p>
    <w:p w:rsidR="009444FF" w:rsidRDefault="009444FF">
      <w:pPr>
        <w:spacing w:line="360" w:lineRule="auto"/>
        <w:jc w:val="both"/>
      </w:pPr>
      <w:r>
        <w:rPr>
          <w:sz w:val="24"/>
          <w:szCs w:val="24"/>
        </w:rPr>
        <w:t>W</w:t>
      </w:r>
      <w:r>
        <w:rPr>
          <w:b/>
          <w:sz w:val="24"/>
          <w:szCs w:val="24"/>
        </w:rPr>
        <w:t xml:space="preserve"> </w:t>
      </w:r>
      <w:r>
        <w:rPr>
          <w:sz w:val="24"/>
          <w:szCs w:val="24"/>
        </w:rPr>
        <w:t>przypadku składania oferty przez wykonawców występujących wspólnie (lub przez spółkę cywilną) dokumenty wymienione w pkt. 9.1 muszą być złożone przez każdego wykonawcę (wspólnika), pozostałe dokumenty będą traktowane jako wspólne.</w:t>
      </w:r>
    </w:p>
    <w:p w:rsidR="009444FF" w:rsidRDefault="009444FF">
      <w:pPr>
        <w:spacing w:line="360" w:lineRule="auto"/>
        <w:jc w:val="both"/>
      </w:pPr>
      <w:r>
        <w:rPr>
          <w:b/>
          <w:sz w:val="24"/>
          <w:szCs w:val="24"/>
          <w:u w:val="single"/>
        </w:rPr>
        <w:t>UWAGA Nr 5:</w:t>
      </w:r>
    </w:p>
    <w:p w:rsidR="009444FF" w:rsidRDefault="009444FF">
      <w:pPr>
        <w:spacing w:line="360" w:lineRule="auto"/>
        <w:jc w:val="both"/>
      </w:pPr>
      <w:r>
        <w:rPr>
          <w:sz w:val="24"/>
          <w:szCs w:val="24"/>
        </w:rPr>
        <w:t>W przypadku wykonawców wspólnie ubiegających się o udzielenie zamówienia      oraz w przypadku, gdy wykonawca wykazując spełnianie warunków, o których mowa w punktach 8.2. oraz 8.3. niniejszej specyfikacji polega na zasobach innych  podmiotów, kopie dokumentów potwierdzających spełnianie tych warunków, dotyczących odpowiednio wspólników konsorcjum lub innych podmiotów powinny być poświadczone za zgodność z oryginałem przez wspólników konsorcjum (każdy     w odniesieniu do dokumentów go dotyczących) lub przez pełnomocnika konsorcjum, jeżeli będzie miał do tej czynności upoważnienie, a w odniesieniu do innych podmiotów przez upoważnionych przedstawicieli tych podmiotów (każdy                      w odniesieniu do dotyczących go dokumentów).</w:t>
      </w:r>
    </w:p>
    <w:p w:rsidR="009444FF" w:rsidRDefault="009444FF">
      <w:pPr>
        <w:spacing w:line="360" w:lineRule="auto"/>
        <w:jc w:val="both"/>
      </w:pPr>
    </w:p>
    <w:p w:rsidR="009444FF" w:rsidRDefault="009444FF">
      <w:pPr>
        <w:spacing w:line="360" w:lineRule="auto"/>
        <w:jc w:val="both"/>
      </w:pPr>
      <w:r>
        <w:rPr>
          <w:b/>
          <w:sz w:val="24"/>
          <w:szCs w:val="24"/>
          <w:u w:val="single"/>
        </w:rPr>
        <w:t>9.4 Pozostałe dokumenty jakie musi zawierać oferta:</w:t>
      </w:r>
    </w:p>
    <w:p w:rsidR="009444FF" w:rsidRDefault="009444FF">
      <w:pPr>
        <w:spacing w:line="360" w:lineRule="auto"/>
        <w:jc w:val="both"/>
      </w:pPr>
      <w:r>
        <w:rPr>
          <w:b/>
          <w:sz w:val="24"/>
          <w:szCs w:val="24"/>
        </w:rPr>
        <w:t xml:space="preserve">a.    </w:t>
      </w:r>
      <w:r>
        <w:rPr>
          <w:sz w:val="24"/>
          <w:szCs w:val="24"/>
        </w:rPr>
        <w:t xml:space="preserve">Wypełniony formularz oferty stanowiący </w:t>
      </w:r>
      <w:r>
        <w:rPr>
          <w:b/>
          <w:sz w:val="24"/>
          <w:szCs w:val="24"/>
        </w:rPr>
        <w:t>załącznik nr 1</w:t>
      </w:r>
      <w:r>
        <w:rPr>
          <w:sz w:val="24"/>
          <w:szCs w:val="24"/>
        </w:rPr>
        <w:t>.</w:t>
      </w:r>
    </w:p>
    <w:p w:rsidR="009444FF" w:rsidRDefault="009444FF">
      <w:pPr>
        <w:spacing w:line="360" w:lineRule="auto"/>
        <w:ind w:left="360" w:hanging="360"/>
        <w:jc w:val="both"/>
      </w:pPr>
      <w:r>
        <w:rPr>
          <w:b/>
          <w:sz w:val="24"/>
          <w:szCs w:val="24"/>
        </w:rPr>
        <w:t xml:space="preserve">b.    </w:t>
      </w:r>
      <w:r>
        <w:rPr>
          <w:sz w:val="24"/>
          <w:szCs w:val="24"/>
        </w:rPr>
        <w:t>Kosztorys ofertowy przygotowany zgodnie z zapisami pkt 16 specyfikacji.</w:t>
      </w:r>
    </w:p>
    <w:p w:rsidR="009444FF" w:rsidRDefault="009444FF">
      <w:pPr>
        <w:spacing w:line="360" w:lineRule="auto"/>
        <w:ind w:left="426" w:hanging="426"/>
        <w:jc w:val="both"/>
      </w:pPr>
      <w:r>
        <w:rPr>
          <w:b/>
          <w:sz w:val="24"/>
          <w:szCs w:val="24"/>
        </w:rPr>
        <w:t>c.</w:t>
      </w:r>
      <w:r>
        <w:rPr>
          <w:rFonts w:ascii="Calibri" w:hAnsi="Calibri" w:cs="Calibri"/>
        </w:rPr>
        <w:t xml:space="preserve"> </w:t>
      </w:r>
      <w:r>
        <w:rPr>
          <w:sz w:val="24"/>
          <w:szCs w:val="24"/>
        </w:rPr>
        <w:t>Wykaz części zamówienia, które wykonawca zamierza powierzyć  podwykonawcom.</w:t>
      </w:r>
    </w:p>
    <w:p w:rsidR="009444FF" w:rsidRDefault="009444FF">
      <w:pPr>
        <w:spacing w:line="360" w:lineRule="auto"/>
        <w:ind w:left="360" w:hanging="360"/>
        <w:jc w:val="both"/>
      </w:pPr>
      <w:r>
        <w:rPr>
          <w:b/>
          <w:sz w:val="24"/>
          <w:szCs w:val="24"/>
        </w:rPr>
        <w:t>d.</w:t>
      </w:r>
      <w:r>
        <w:rPr>
          <w:rFonts w:ascii="Calibri" w:hAnsi="Calibri" w:cs="Calibri"/>
        </w:rPr>
        <w:t xml:space="preserve">   </w:t>
      </w:r>
      <w:r>
        <w:rPr>
          <w:sz w:val="24"/>
          <w:szCs w:val="24"/>
        </w:rPr>
        <w:t>Upoważnienie udzielone osobom podpisującym ofertę, do składania oświadczeń woli w imieniu wykonawcy (upoważnienie osób podpisujących ofertę do jej podpisania musi bezpośrednio wynikać z dokumentów dołączonych do oferty, jeżeli upoważnienie takie nie wynika wprost z dokumentu stwierdzającego status prawny wykonawcy, to do oferty należy dołączyć stosowne pełnomocnictwo         w formie oryginału lub kserokopii potwierdzonej notarialnie).</w:t>
      </w:r>
    </w:p>
    <w:p w:rsidR="009444FF" w:rsidRDefault="009444FF">
      <w:pPr>
        <w:spacing w:after="200" w:line="360" w:lineRule="auto"/>
        <w:ind w:left="360" w:hanging="360"/>
        <w:jc w:val="both"/>
      </w:pPr>
      <w:r>
        <w:rPr>
          <w:b/>
          <w:sz w:val="24"/>
          <w:szCs w:val="24"/>
        </w:rPr>
        <w:t>e.</w:t>
      </w:r>
      <w:r>
        <w:rPr>
          <w:sz w:val="24"/>
          <w:szCs w:val="24"/>
        </w:rPr>
        <w:t xml:space="preserve">  Dowód wniesienia wadium.</w:t>
      </w:r>
    </w:p>
    <w:p w:rsidR="009444FF" w:rsidRDefault="009444FF">
      <w:pPr>
        <w:spacing w:line="360" w:lineRule="auto"/>
        <w:ind w:left="426" w:hanging="284"/>
        <w:jc w:val="both"/>
      </w:pPr>
      <w:r>
        <w:rPr>
          <w:b/>
          <w:sz w:val="24"/>
          <w:szCs w:val="24"/>
        </w:rPr>
        <w:t>9.5</w:t>
      </w:r>
      <w:r>
        <w:rPr>
          <w:sz w:val="24"/>
          <w:szCs w:val="24"/>
        </w:rPr>
        <w:t xml:space="preserve"> Zamawiający wezwie wykonawców, którzy w określonym terminie nie złożyli oświadczeń i dokumentów potwierdzających spełnienie warunków udziału                  w postępowaniu lub którzy złożyli dokumenty zawierające błędy, do ich uzupełnienia, chyba że mimo ich uzupełnienia oferta wykonawcy podlega odrzuceniu lub konieczne byłoby unieważnienie postępowania.</w:t>
      </w:r>
    </w:p>
    <w:p w:rsidR="009444FF" w:rsidRDefault="009444FF">
      <w:pPr>
        <w:spacing w:line="360" w:lineRule="auto"/>
        <w:ind w:left="360" w:hanging="360"/>
        <w:jc w:val="both"/>
      </w:pPr>
      <w:r>
        <w:rPr>
          <w:b/>
          <w:sz w:val="24"/>
          <w:szCs w:val="24"/>
        </w:rPr>
        <w:t>9.6</w:t>
      </w:r>
      <w:r>
        <w:rPr>
          <w:sz w:val="24"/>
          <w:szCs w:val="24"/>
        </w:rPr>
        <w:t xml:space="preserve"> Oświadczenia lub dokumenty powinny potwierdzać spełnianie przez wykonawcę warunków udziału w postępowaniu oraz spełnienie przez oferowane dostawy, usługi lub roboty budowlane wymagań określonych przez zamawiającego,         </w:t>
      </w:r>
      <w:r>
        <w:rPr>
          <w:b/>
          <w:sz w:val="24"/>
          <w:szCs w:val="24"/>
        </w:rPr>
        <w:t>nie później niż w dniu, w którym upłynął termin składania ofert.</w:t>
      </w:r>
    </w:p>
    <w:p w:rsidR="009444FF" w:rsidRDefault="009444FF">
      <w:pPr>
        <w:spacing w:line="360" w:lineRule="auto"/>
        <w:ind w:left="360" w:hanging="360"/>
        <w:jc w:val="both"/>
      </w:pPr>
    </w:p>
    <w:p w:rsidR="009444FF" w:rsidRDefault="009444FF">
      <w:pPr>
        <w:spacing w:line="360" w:lineRule="auto"/>
        <w:ind w:left="360" w:hanging="360"/>
        <w:jc w:val="both"/>
      </w:pPr>
      <w:r>
        <w:rPr>
          <w:b/>
          <w:sz w:val="24"/>
          <w:szCs w:val="24"/>
        </w:rPr>
        <w:t>10.</w:t>
      </w:r>
      <w:r>
        <w:rPr>
          <w:sz w:val="24"/>
          <w:szCs w:val="24"/>
        </w:rPr>
        <w:t xml:space="preserve"> </w:t>
      </w:r>
      <w:r>
        <w:rPr>
          <w:b/>
          <w:sz w:val="24"/>
          <w:szCs w:val="24"/>
          <w:u w:val="single"/>
        </w:rPr>
        <w:t>Informacja o sposobie porozumiewania się z wykonawcami:</w:t>
      </w:r>
    </w:p>
    <w:p w:rsidR="009444FF" w:rsidRDefault="009444FF">
      <w:pPr>
        <w:spacing w:line="360" w:lineRule="auto"/>
        <w:jc w:val="both"/>
      </w:pPr>
      <w:r>
        <w:rPr>
          <w:b/>
          <w:sz w:val="24"/>
          <w:szCs w:val="24"/>
        </w:rPr>
        <w:t>10.1</w:t>
      </w:r>
      <w:r>
        <w:rPr>
          <w:sz w:val="24"/>
          <w:szCs w:val="24"/>
        </w:rPr>
        <w:t xml:space="preserve"> W prowadzonym postępowaniu wszelkie oświadczenia, wnioski, zawiadomienia oraz informacje zamawiający i wykonawcy </w:t>
      </w:r>
      <w:r>
        <w:rPr>
          <w:b/>
          <w:sz w:val="24"/>
          <w:szCs w:val="24"/>
        </w:rPr>
        <w:t xml:space="preserve">przekazują faksem. </w:t>
      </w:r>
      <w:r>
        <w:rPr>
          <w:sz w:val="24"/>
          <w:szCs w:val="24"/>
        </w:rPr>
        <w:t>W przypadku, gdyby wykonawca nie posiadał faksu musi to zgłosić zamawiającemu. W takiej sytuacji porozumiewanie będzie następowało pisemnie.</w:t>
      </w:r>
    </w:p>
    <w:p w:rsidR="009444FF" w:rsidRDefault="009444FF">
      <w:pPr>
        <w:spacing w:line="360" w:lineRule="auto"/>
        <w:jc w:val="both"/>
      </w:pPr>
      <w:r>
        <w:rPr>
          <w:b/>
          <w:sz w:val="24"/>
          <w:szCs w:val="24"/>
        </w:rPr>
        <w:t>10.2</w:t>
      </w:r>
      <w:r>
        <w:rPr>
          <w:sz w:val="24"/>
          <w:szCs w:val="24"/>
        </w:rPr>
        <w:t xml:space="preserve"> Fakt otrzymania oświadczeń, wniosków, zawiadomień oraz informacji przekazanych faksem każda ze stron niezwłocznie potwierdzi na żądanie drugiej.</w:t>
      </w:r>
    </w:p>
    <w:p w:rsidR="009444FF" w:rsidRDefault="009444FF">
      <w:pPr>
        <w:spacing w:line="360" w:lineRule="auto"/>
        <w:jc w:val="both"/>
      </w:pPr>
      <w:r>
        <w:rPr>
          <w:b/>
          <w:sz w:val="24"/>
          <w:szCs w:val="24"/>
        </w:rPr>
        <w:t>10.3</w:t>
      </w:r>
      <w:r>
        <w:rPr>
          <w:sz w:val="24"/>
          <w:szCs w:val="24"/>
        </w:rPr>
        <w:t xml:space="preserve"> Numery telefonów, faksu i adres poczty elektronicznej zamawiającego zostały podane w punkcie 1 niniejszej specyfikacji.</w:t>
      </w:r>
    </w:p>
    <w:p w:rsidR="009444FF" w:rsidRDefault="009444FF">
      <w:pPr>
        <w:spacing w:line="360" w:lineRule="auto"/>
        <w:jc w:val="both"/>
      </w:pPr>
      <w:r>
        <w:rPr>
          <w:b/>
          <w:sz w:val="24"/>
          <w:szCs w:val="24"/>
        </w:rPr>
        <w:t>10.4</w:t>
      </w:r>
      <w:r>
        <w:rPr>
          <w:sz w:val="24"/>
          <w:szCs w:val="24"/>
        </w:rPr>
        <w:t xml:space="preserve"> Wykonawcy zwracając się pisemnie do zamawiającego powinni kierować korespondencję na adres podany w punkcie 1 niniejszej specyfikacji.</w:t>
      </w:r>
    </w:p>
    <w:p w:rsidR="009444FF" w:rsidRDefault="009444FF">
      <w:pPr>
        <w:spacing w:line="360" w:lineRule="auto"/>
        <w:jc w:val="both"/>
      </w:pPr>
    </w:p>
    <w:p w:rsidR="009444FF" w:rsidRDefault="009444FF">
      <w:pPr>
        <w:spacing w:line="360" w:lineRule="auto"/>
        <w:jc w:val="both"/>
      </w:pPr>
      <w:r>
        <w:rPr>
          <w:b/>
          <w:sz w:val="24"/>
          <w:szCs w:val="24"/>
          <w:u w:val="single"/>
        </w:rPr>
        <w:t xml:space="preserve">11. Do kontaktowania się z wykonawcami upoważnione są następujące osoby: </w:t>
      </w:r>
    </w:p>
    <w:p w:rsidR="009444FF" w:rsidRDefault="009444FF">
      <w:pPr>
        <w:spacing w:after="120" w:line="240" w:lineRule="auto"/>
        <w:jc w:val="both"/>
      </w:pPr>
      <w:r>
        <w:rPr>
          <w:sz w:val="24"/>
          <w:szCs w:val="24"/>
        </w:rPr>
        <w:t>- p. Magdalena Tomaszek – Podinspektor ds. Zamówień Publicznych i Inwestycji UG Koszarawa,</w:t>
      </w:r>
    </w:p>
    <w:p w:rsidR="009444FF" w:rsidRDefault="009444FF">
      <w:pPr>
        <w:spacing w:after="120" w:line="240" w:lineRule="auto"/>
        <w:jc w:val="both"/>
      </w:pPr>
      <w:r>
        <w:rPr>
          <w:sz w:val="24"/>
          <w:szCs w:val="24"/>
        </w:rPr>
        <w:t>  tel. 033 8639 407 wew.118  – w zakresie przedmiotu zamówienia i w zakresie procedury przetargowej.</w:t>
      </w:r>
    </w:p>
    <w:p w:rsidR="009444FF" w:rsidRDefault="009444FF">
      <w:pPr>
        <w:spacing w:line="360" w:lineRule="auto"/>
        <w:jc w:val="both"/>
      </w:pPr>
    </w:p>
    <w:p w:rsidR="009444FF" w:rsidRDefault="009444FF">
      <w:pPr>
        <w:spacing w:line="360" w:lineRule="auto"/>
        <w:jc w:val="both"/>
      </w:pPr>
      <w:r>
        <w:rPr>
          <w:b/>
          <w:sz w:val="24"/>
          <w:szCs w:val="24"/>
          <w:u w:val="single"/>
        </w:rPr>
        <w:t>12. Wadium:</w:t>
      </w:r>
    </w:p>
    <w:p w:rsidR="009444FF" w:rsidRDefault="009444FF">
      <w:pPr>
        <w:numPr>
          <w:ilvl w:val="1"/>
          <w:numId w:val="1"/>
        </w:numPr>
        <w:spacing w:line="360" w:lineRule="auto"/>
        <w:ind w:left="720" w:hanging="720"/>
        <w:jc w:val="both"/>
        <w:rPr>
          <w:sz w:val="24"/>
          <w:szCs w:val="24"/>
        </w:rPr>
      </w:pPr>
      <w:r>
        <w:rPr>
          <w:sz w:val="24"/>
          <w:szCs w:val="24"/>
        </w:rPr>
        <w:t xml:space="preserve">Przystępując do niniejszego postępowania każdy wykonawca zobowiązany jest  wnieść </w:t>
      </w:r>
      <w:r>
        <w:rPr>
          <w:b/>
          <w:sz w:val="24"/>
          <w:szCs w:val="24"/>
        </w:rPr>
        <w:t>wadium w wysokości 13 005,84 zł</w:t>
      </w:r>
      <w:r>
        <w:rPr>
          <w:sz w:val="24"/>
          <w:szCs w:val="24"/>
        </w:rPr>
        <w:t xml:space="preserve"> (</w:t>
      </w:r>
      <w:r>
        <w:rPr>
          <w:i/>
          <w:sz w:val="24"/>
          <w:szCs w:val="24"/>
        </w:rPr>
        <w:t>słownie: trzynaście tysięcy pięć złotych 84/100)</w:t>
      </w:r>
    </w:p>
    <w:p w:rsidR="009444FF" w:rsidRDefault="009444FF">
      <w:pPr>
        <w:numPr>
          <w:ilvl w:val="1"/>
          <w:numId w:val="1"/>
        </w:numPr>
        <w:spacing w:line="360" w:lineRule="auto"/>
        <w:ind w:left="720" w:hanging="720"/>
        <w:jc w:val="both"/>
        <w:rPr>
          <w:sz w:val="24"/>
          <w:szCs w:val="24"/>
        </w:rPr>
      </w:pPr>
      <w:r>
        <w:rPr>
          <w:sz w:val="24"/>
          <w:szCs w:val="24"/>
        </w:rPr>
        <w:t>Wykonawca może wnieść wadium jednej lub kilku formach przewidzianych       w art. 45 ust. 6 ustawy Prawo zamówień publicznych, tj.:</w:t>
      </w:r>
    </w:p>
    <w:p w:rsidR="009444FF" w:rsidRDefault="009444FF">
      <w:pPr>
        <w:numPr>
          <w:ilvl w:val="0"/>
          <w:numId w:val="4"/>
        </w:numPr>
        <w:spacing w:line="360" w:lineRule="auto"/>
        <w:ind w:left="709" w:hanging="283"/>
        <w:jc w:val="both"/>
        <w:rPr>
          <w:sz w:val="24"/>
          <w:szCs w:val="24"/>
        </w:rPr>
      </w:pPr>
      <w:r>
        <w:rPr>
          <w:sz w:val="24"/>
          <w:szCs w:val="24"/>
        </w:rPr>
        <w:t>pieniądzu,</w:t>
      </w:r>
    </w:p>
    <w:p w:rsidR="009444FF" w:rsidRDefault="009444FF">
      <w:pPr>
        <w:numPr>
          <w:ilvl w:val="0"/>
          <w:numId w:val="4"/>
        </w:numPr>
        <w:spacing w:line="360" w:lineRule="auto"/>
        <w:ind w:left="709" w:hanging="283"/>
        <w:jc w:val="both"/>
        <w:rPr>
          <w:sz w:val="24"/>
          <w:szCs w:val="24"/>
        </w:rPr>
      </w:pPr>
      <w:r>
        <w:rPr>
          <w:sz w:val="24"/>
          <w:szCs w:val="24"/>
        </w:rPr>
        <w:t>poręczeniach bankowych lub poręczeniach spółdzielczej kasy oszczędnościowo – kredytowej, z tym że poręczenie kasy jest zawsze poręczeniem pieniężnym,</w:t>
      </w:r>
    </w:p>
    <w:p w:rsidR="009444FF" w:rsidRDefault="009444FF">
      <w:pPr>
        <w:numPr>
          <w:ilvl w:val="0"/>
          <w:numId w:val="4"/>
        </w:numPr>
        <w:spacing w:line="360" w:lineRule="auto"/>
        <w:ind w:left="709" w:hanging="283"/>
        <w:jc w:val="both"/>
        <w:rPr>
          <w:sz w:val="24"/>
          <w:szCs w:val="24"/>
        </w:rPr>
      </w:pPr>
      <w:r>
        <w:rPr>
          <w:sz w:val="24"/>
          <w:szCs w:val="24"/>
        </w:rPr>
        <w:t>gwarancjach bankowych,</w:t>
      </w:r>
    </w:p>
    <w:p w:rsidR="009444FF" w:rsidRDefault="009444FF">
      <w:pPr>
        <w:numPr>
          <w:ilvl w:val="0"/>
          <w:numId w:val="4"/>
        </w:numPr>
        <w:spacing w:line="360" w:lineRule="auto"/>
        <w:ind w:left="709" w:hanging="283"/>
        <w:jc w:val="both"/>
        <w:rPr>
          <w:sz w:val="24"/>
          <w:szCs w:val="24"/>
        </w:rPr>
      </w:pPr>
      <w:r>
        <w:rPr>
          <w:sz w:val="24"/>
          <w:szCs w:val="24"/>
        </w:rPr>
        <w:t>gwarancjach ubezpieczeniowych,</w:t>
      </w:r>
    </w:p>
    <w:p w:rsidR="009444FF" w:rsidRPr="000A3964" w:rsidRDefault="009444FF">
      <w:pPr>
        <w:numPr>
          <w:ilvl w:val="0"/>
          <w:numId w:val="4"/>
        </w:numPr>
        <w:spacing w:line="360" w:lineRule="auto"/>
        <w:ind w:left="709" w:hanging="283"/>
        <w:jc w:val="both"/>
        <w:rPr>
          <w:color w:val="auto"/>
          <w:sz w:val="24"/>
          <w:szCs w:val="24"/>
        </w:rPr>
      </w:pPr>
      <w:r w:rsidRPr="000A3964">
        <w:rPr>
          <w:color w:val="auto"/>
          <w:sz w:val="24"/>
          <w:szCs w:val="24"/>
        </w:rPr>
        <w:t>poręczeniach udzielanych przez podmioty, o których mowa w art. 6 b ust. 5 pkt 2 ustawy z dnia 9 listopada 2000r., o utworzeniu Polskiej Agencji Rozwoju Przedsiębiorczości (t.j. Dz.U. z 2016 r., poz. 359).</w:t>
      </w:r>
    </w:p>
    <w:p w:rsidR="009444FF" w:rsidRDefault="009444FF">
      <w:pPr>
        <w:numPr>
          <w:ilvl w:val="1"/>
          <w:numId w:val="1"/>
        </w:numPr>
        <w:spacing w:line="360" w:lineRule="auto"/>
        <w:ind w:left="720" w:hanging="720"/>
        <w:jc w:val="both"/>
        <w:rPr>
          <w:sz w:val="24"/>
          <w:szCs w:val="24"/>
        </w:rPr>
      </w:pPr>
      <w:r>
        <w:rPr>
          <w:b/>
          <w:sz w:val="24"/>
          <w:szCs w:val="24"/>
        </w:rPr>
        <w:t>Wykonawca zobowiązany jest wnieść wadium przed upływem terminu składania ofert</w:t>
      </w:r>
      <w:r>
        <w:rPr>
          <w:sz w:val="24"/>
          <w:szCs w:val="24"/>
        </w:rPr>
        <w:t>.</w:t>
      </w:r>
    </w:p>
    <w:p w:rsidR="009444FF" w:rsidRDefault="009444FF">
      <w:pPr>
        <w:numPr>
          <w:ilvl w:val="1"/>
          <w:numId w:val="1"/>
        </w:numPr>
        <w:spacing w:line="360" w:lineRule="auto"/>
        <w:ind w:left="720" w:hanging="720"/>
        <w:jc w:val="both"/>
        <w:rPr>
          <w:sz w:val="24"/>
          <w:szCs w:val="24"/>
        </w:rPr>
      </w:pPr>
      <w:r>
        <w:rPr>
          <w:sz w:val="24"/>
          <w:szCs w:val="24"/>
        </w:rPr>
        <w:t xml:space="preserve">Wadium wnoszone w pieniądzu należy </w:t>
      </w:r>
      <w:r>
        <w:rPr>
          <w:sz w:val="24"/>
          <w:szCs w:val="24"/>
          <w:u w:val="single"/>
        </w:rPr>
        <w:t>wpłacić na rachunek zamawiającego:</w:t>
      </w:r>
      <w:r>
        <w:rPr>
          <w:b/>
          <w:sz w:val="24"/>
          <w:szCs w:val="24"/>
        </w:rPr>
        <w:t xml:space="preserve"> nr </w:t>
      </w:r>
      <w:r>
        <w:rPr>
          <w:sz w:val="24"/>
          <w:szCs w:val="24"/>
        </w:rPr>
        <w:t>79811800020000011420000060</w:t>
      </w:r>
      <w:r>
        <w:rPr>
          <w:b/>
          <w:sz w:val="24"/>
          <w:szCs w:val="24"/>
        </w:rPr>
        <w:t xml:space="preserve"> Bank Spółdzielczy w Jeleśni</w:t>
      </w:r>
    </w:p>
    <w:p w:rsidR="009444FF" w:rsidRDefault="009444FF">
      <w:pPr>
        <w:numPr>
          <w:ilvl w:val="1"/>
          <w:numId w:val="1"/>
        </w:numPr>
        <w:spacing w:line="360" w:lineRule="auto"/>
        <w:ind w:left="720" w:hanging="720"/>
        <w:jc w:val="both"/>
        <w:rPr>
          <w:sz w:val="24"/>
          <w:szCs w:val="24"/>
        </w:rPr>
      </w:pPr>
      <w:r>
        <w:rPr>
          <w:sz w:val="24"/>
          <w:szCs w:val="24"/>
        </w:rPr>
        <w:t xml:space="preserve"> W przypadku wadium wnoszonego w pieniądzu, jako termin wniesienia wadium przyjęty zostaje termin uznania kwoty na rachunku zamawiającego.</w:t>
      </w:r>
    </w:p>
    <w:p w:rsidR="009444FF" w:rsidRDefault="009444FF">
      <w:pPr>
        <w:numPr>
          <w:ilvl w:val="1"/>
          <w:numId w:val="1"/>
        </w:numPr>
        <w:spacing w:line="360" w:lineRule="auto"/>
        <w:ind w:left="720" w:hanging="720"/>
        <w:jc w:val="both"/>
        <w:rPr>
          <w:sz w:val="24"/>
          <w:szCs w:val="24"/>
        </w:rPr>
      </w:pPr>
      <w:r>
        <w:rPr>
          <w:sz w:val="24"/>
          <w:szCs w:val="24"/>
        </w:rPr>
        <w:t xml:space="preserve">W przypadku wniesienia </w:t>
      </w:r>
      <w:r>
        <w:rPr>
          <w:b/>
          <w:sz w:val="24"/>
          <w:szCs w:val="24"/>
        </w:rPr>
        <w:t>wadium w formie innej niż pieniądz</w:t>
      </w:r>
      <w:r>
        <w:rPr>
          <w:sz w:val="24"/>
          <w:szCs w:val="24"/>
        </w:rPr>
        <w:t xml:space="preserve"> - </w:t>
      </w:r>
      <w:r>
        <w:rPr>
          <w:b/>
          <w:sz w:val="24"/>
          <w:szCs w:val="24"/>
        </w:rPr>
        <w:t>oryginał dokumentu</w:t>
      </w:r>
      <w:r>
        <w:rPr>
          <w:sz w:val="24"/>
          <w:szCs w:val="24"/>
        </w:rPr>
        <w:t xml:space="preserve"> potwierdzającego wniesienie wadium należy złożyć przed upływem terminu składania ofert w siedzibie zamawiającego tj. Urząd Gminy w Koszarawie, 34-332 Koszarawa 17, a kserokopię potwierdzoną za zgodność      z oryginałem przez osobę uprawnioną do składania oświadczeń woli w imieniu wykonawcy dołączyć do oferty.</w:t>
      </w:r>
    </w:p>
    <w:p w:rsidR="009444FF" w:rsidRDefault="009444FF">
      <w:pPr>
        <w:numPr>
          <w:ilvl w:val="1"/>
          <w:numId w:val="1"/>
        </w:numPr>
        <w:spacing w:line="360" w:lineRule="auto"/>
        <w:ind w:left="720" w:hanging="720"/>
        <w:jc w:val="both"/>
        <w:rPr>
          <w:sz w:val="24"/>
          <w:szCs w:val="24"/>
        </w:rPr>
      </w:pPr>
      <w:r>
        <w:rPr>
          <w:sz w:val="24"/>
          <w:szCs w:val="24"/>
        </w:rPr>
        <w:t>Wadium wniesione przez jednego ze wspólników, uważa się za wniesione prawidłowo.</w:t>
      </w:r>
    </w:p>
    <w:p w:rsidR="009444FF" w:rsidRDefault="009444FF">
      <w:pPr>
        <w:spacing w:line="360" w:lineRule="auto"/>
        <w:jc w:val="both"/>
      </w:pPr>
    </w:p>
    <w:p w:rsidR="009444FF" w:rsidRDefault="009444FF">
      <w:pPr>
        <w:spacing w:line="360" w:lineRule="auto"/>
        <w:ind w:left="426" w:hanging="426"/>
        <w:jc w:val="both"/>
      </w:pPr>
      <w:r>
        <w:rPr>
          <w:b/>
          <w:sz w:val="24"/>
          <w:szCs w:val="24"/>
          <w:u w:val="single"/>
        </w:rPr>
        <w:t>13. Termin związania ofertą:</w:t>
      </w:r>
      <w:r>
        <w:rPr>
          <w:b/>
          <w:sz w:val="24"/>
          <w:szCs w:val="24"/>
        </w:rPr>
        <w:t xml:space="preserve"> </w:t>
      </w:r>
      <w:r>
        <w:rPr>
          <w:sz w:val="24"/>
          <w:szCs w:val="24"/>
        </w:rPr>
        <w:t>wynosi 30 dni.</w:t>
      </w:r>
    </w:p>
    <w:p w:rsidR="009444FF" w:rsidRDefault="009444FF">
      <w:pPr>
        <w:spacing w:line="360" w:lineRule="auto"/>
        <w:jc w:val="both"/>
      </w:pPr>
      <w:r>
        <w:rPr>
          <w:sz w:val="24"/>
          <w:szCs w:val="24"/>
        </w:rPr>
        <w:t>Bieg terminu rozpoczyna się wraz z upływem terminu składania ofert.</w:t>
      </w:r>
    </w:p>
    <w:p w:rsidR="009444FF" w:rsidRDefault="009444FF">
      <w:pPr>
        <w:spacing w:line="360" w:lineRule="auto"/>
        <w:jc w:val="both"/>
      </w:pPr>
    </w:p>
    <w:p w:rsidR="009444FF" w:rsidRDefault="009444FF">
      <w:pPr>
        <w:spacing w:line="360" w:lineRule="auto"/>
        <w:ind w:left="426" w:hanging="426"/>
        <w:jc w:val="both"/>
      </w:pPr>
      <w:r>
        <w:rPr>
          <w:b/>
          <w:sz w:val="24"/>
          <w:szCs w:val="24"/>
          <w:u w:val="single"/>
        </w:rPr>
        <w:t>14. Opis sposobu przygotowania ofert:</w:t>
      </w:r>
    </w:p>
    <w:p w:rsidR="009444FF" w:rsidRDefault="009444FF">
      <w:pPr>
        <w:spacing w:line="360" w:lineRule="auto"/>
        <w:jc w:val="both"/>
      </w:pPr>
      <w:r>
        <w:rPr>
          <w:b/>
          <w:sz w:val="24"/>
          <w:szCs w:val="24"/>
        </w:rPr>
        <w:t>14.1</w:t>
      </w:r>
      <w:r>
        <w:rPr>
          <w:sz w:val="24"/>
          <w:szCs w:val="24"/>
        </w:rPr>
        <w:t xml:space="preserve"> Oferta ma być sporządzona w języku polskim i pod rygorem nieważności            w formie pisemnej. Zamawiający nie wyraża zgody na składanie ofert w wersji elektronicznej.</w:t>
      </w:r>
    </w:p>
    <w:p w:rsidR="009444FF" w:rsidRDefault="009444FF">
      <w:pPr>
        <w:spacing w:line="360" w:lineRule="auto"/>
        <w:jc w:val="both"/>
      </w:pPr>
      <w:r>
        <w:rPr>
          <w:b/>
          <w:sz w:val="24"/>
          <w:szCs w:val="24"/>
        </w:rPr>
        <w:t xml:space="preserve">14.2 </w:t>
      </w:r>
      <w:r>
        <w:rPr>
          <w:sz w:val="24"/>
          <w:szCs w:val="24"/>
        </w:rPr>
        <w:t xml:space="preserve">Koperta/opakowanie zawierające ofertę winno być zaadresowane                    do zamawiającego na adres podany w punkcie 1 niniejszej specyfikacji i opatrzone nazwą i dokładnym adresem wykonawcy. </w:t>
      </w:r>
    </w:p>
    <w:p w:rsidR="009444FF" w:rsidRDefault="009444FF" w:rsidP="000A3964">
      <w:pPr>
        <w:spacing w:line="360" w:lineRule="auto"/>
        <w:jc w:val="center"/>
      </w:pPr>
      <w:r>
        <w:rPr>
          <w:b/>
          <w:sz w:val="24"/>
          <w:szCs w:val="24"/>
        </w:rPr>
        <w:t xml:space="preserve">14.3 </w:t>
      </w:r>
      <w:r>
        <w:rPr>
          <w:sz w:val="24"/>
          <w:szCs w:val="24"/>
        </w:rPr>
        <w:t xml:space="preserve">Dodatkowo na opakowaniu oferty należy umieścić następującą informację: </w:t>
      </w:r>
      <w:r>
        <w:rPr>
          <w:b/>
          <w:i/>
          <w:sz w:val="24"/>
          <w:szCs w:val="24"/>
        </w:rPr>
        <w:t xml:space="preserve">"Oferta przetargowa: </w:t>
      </w:r>
      <w:r>
        <w:rPr>
          <w:b/>
          <w:sz w:val="24"/>
          <w:szCs w:val="24"/>
        </w:rPr>
        <w:t>Remont drogi gminnej Zimna Woda w km 0+000-1+000 oraz 1+070-2+525 w m. Koszarawa”</w:t>
      </w:r>
    </w:p>
    <w:p w:rsidR="009444FF" w:rsidRDefault="009444FF">
      <w:pPr>
        <w:spacing w:line="360" w:lineRule="auto"/>
        <w:jc w:val="both"/>
      </w:pPr>
      <w:r>
        <w:rPr>
          <w:b/>
          <w:i/>
          <w:sz w:val="24"/>
          <w:szCs w:val="24"/>
        </w:rPr>
        <w:t xml:space="preserve"> </w:t>
      </w:r>
      <w:r w:rsidRPr="000A3964">
        <w:rPr>
          <w:b/>
          <w:i/>
          <w:sz w:val="24"/>
          <w:szCs w:val="24"/>
        </w:rPr>
        <w:t>- nie otwierać przed 20.05.2016r.-godz.09:00.</w:t>
      </w:r>
      <w:r>
        <w:rPr>
          <w:i/>
          <w:sz w:val="24"/>
          <w:szCs w:val="24"/>
        </w:rPr>
        <w:t xml:space="preserve"> </w:t>
      </w:r>
    </w:p>
    <w:p w:rsidR="009444FF" w:rsidRDefault="009444FF">
      <w:pPr>
        <w:spacing w:line="360" w:lineRule="auto"/>
        <w:jc w:val="both"/>
      </w:pPr>
      <w:r>
        <w:rPr>
          <w:b/>
          <w:sz w:val="24"/>
          <w:szCs w:val="24"/>
        </w:rPr>
        <w:t>14.4</w:t>
      </w:r>
      <w:r>
        <w:rPr>
          <w:i/>
          <w:sz w:val="24"/>
          <w:szCs w:val="24"/>
        </w:rPr>
        <w:t xml:space="preserve"> </w:t>
      </w:r>
      <w:r>
        <w:rPr>
          <w:sz w:val="24"/>
          <w:szCs w:val="24"/>
        </w:rPr>
        <w:t>Zamawiający nie ponosi odpowiedzialności za zdarzenia wynikające                  z nienależytego oznakowania koperty/opakowania lub braku którejkolwiek                 z wymaganych informacji.</w:t>
      </w:r>
    </w:p>
    <w:p w:rsidR="009444FF" w:rsidRDefault="009444FF">
      <w:pPr>
        <w:spacing w:line="360" w:lineRule="auto"/>
        <w:jc w:val="both"/>
      </w:pPr>
      <w:r>
        <w:rPr>
          <w:b/>
          <w:sz w:val="24"/>
          <w:szCs w:val="24"/>
        </w:rPr>
        <w:t xml:space="preserve">14.5 </w:t>
      </w:r>
      <w:r>
        <w:rPr>
          <w:sz w:val="24"/>
          <w:szCs w:val="24"/>
        </w:rPr>
        <w:t>Wykonawca może wprowadzić zmiany do oferty przed upływem terminu składania ofert. Zmiany należy złożyć według takich samych zasad, jakie dotyczyły składania ofert, z dopiskiem „ZMIANA”.</w:t>
      </w:r>
    </w:p>
    <w:p w:rsidR="009444FF" w:rsidRDefault="009444FF">
      <w:pPr>
        <w:spacing w:line="360" w:lineRule="auto"/>
        <w:jc w:val="both"/>
      </w:pPr>
      <w:r>
        <w:rPr>
          <w:b/>
          <w:sz w:val="24"/>
          <w:szCs w:val="24"/>
        </w:rPr>
        <w:t>14.6</w:t>
      </w:r>
      <w:r>
        <w:rPr>
          <w:sz w:val="24"/>
          <w:szCs w:val="24"/>
        </w:rPr>
        <w:t xml:space="preserve"> Wykonawca może wycofać złożoną przez siebie ofertę, pod warunkiem,           że pisemnie powiadomienie wpłynie do zamawiającego przed upływem terminu składania ofert.</w:t>
      </w:r>
    </w:p>
    <w:p w:rsidR="009444FF" w:rsidRDefault="009444FF">
      <w:pPr>
        <w:spacing w:line="360" w:lineRule="auto"/>
        <w:jc w:val="both"/>
      </w:pPr>
    </w:p>
    <w:p w:rsidR="009444FF" w:rsidRDefault="009444FF">
      <w:pPr>
        <w:spacing w:line="360" w:lineRule="auto"/>
        <w:jc w:val="both"/>
      </w:pPr>
      <w:r>
        <w:rPr>
          <w:b/>
          <w:sz w:val="24"/>
          <w:szCs w:val="24"/>
          <w:u w:val="single"/>
        </w:rPr>
        <w:t>15.Termin i miejsce składania ofert:</w:t>
      </w:r>
    </w:p>
    <w:p w:rsidR="009444FF" w:rsidRDefault="009444FF">
      <w:pPr>
        <w:spacing w:line="360" w:lineRule="auto"/>
        <w:jc w:val="both"/>
      </w:pPr>
      <w:r>
        <w:rPr>
          <w:b/>
          <w:sz w:val="24"/>
          <w:szCs w:val="24"/>
        </w:rPr>
        <w:t>15.1</w:t>
      </w:r>
      <w:r>
        <w:rPr>
          <w:sz w:val="24"/>
          <w:szCs w:val="24"/>
        </w:rPr>
        <w:t xml:space="preserve"> Oferty należy składać w </w:t>
      </w:r>
      <w:r>
        <w:rPr>
          <w:b/>
          <w:sz w:val="24"/>
          <w:szCs w:val="24"/>
          <w:u w:val="single"/>
        </w:rPr>
        <w:t xml:space="preserve">sekretariacie UG w Koszarawie </w:t>
      </w:r>
      <w:r>
        <w:rPr>
          <w:sz w:val="24"/>
          <w:szCs w:val="24"/>
        </w:rPr>
        <w:t xml:space="preserve">(pokój nr 10,). </w:t>
      </w:r>
    </w:p>
    <w:p w:rsidR="009444FF" w:rsidRPr="000A3964" w:rsidRDefault="009444FF">
      <w:pPr>
        <w:spacing w:line="360" w:lineRule="auto"/>
        <w:jc w:val="both"/>
        <w:rPr>
          <w:color w:val="auto"/>
        </w:rPr>
      </w:pPr>
      <w:r w:rsidRPr="000A3964">
        <w:rPr>
          <w:b/>
          <w:color w:val="auto"/>
          <w:sz w:val="24"/>
          <w:szCs w:val="24"/>
        </w:rPr>
        <w:t>15.2</w:t>
      </w:r>
      <w:r w:rsidRPr="000A3964">
        <w:rPr>
          <w:color w:val="auto"/>
          <w:sz w:val="24"/>
          <w:szCs w:val="24"/>
        </w:rPr>
        <w:t xml:space="preserve"> Termin składania ofert upływa dnia: </w:t>
      </w:r>
      <w:r w:rsidRPr="000A3964">
        <w:rPr>
          <w:b/>
          <w:color w:val="auto"/>
          <w:sz w:val="24"/>
          <w:szCs w:val="24"/>
        </w:rPr>
        <w:t>20 maja 2016r. o godz. 09</w:t>
      </w:r>
      <w:r w:rsidRPr="000A3964">
        <w:rPr>
          <w:b/>
          <w:color w:val="auto"/>
          <w:sz w:val="24"/>
          <w:szCs w:val="24"/>
          <w:vertAlign w:val="superscript"/>
        </w:rPr>
        <w:t>00</w:t>
      </w:r>
      <w:r w:rsidRPr="000A3964">
        <w:rPr>
          <w:b/>
          <w:color w:val="auto"/>
          <w:sz w:val="24"/>
          <w:szCs w:val="24"/>
        </w:rPr>
        <w:t>.</w:t>
      </w:r>
      <w:r w:rsidRPr="000A3964">
        <w:rPr>
          <w:color w:val="auto"/>
          <w:sz w:val="24"/>
          <w:szCs w:val="24"/>
        </w:rPr>
        <w:t xml:space="preserve">    </w:t>
      </w:r>
    </w:p>
    <w:p w:rsidR="009444FF" w:rsidRPr="000A3964" w:rsidRDefault="009444FF">
      <w:pPr>
        <w:spacing w:line="360" w:lineRule="auto"/>
        <w:jc w:val="both"/>
        <w:rPr>
          <w:color w:val="auto"/>
        </w:rPr>
      </w:pPr>
      <w:r w:rsidRPr="000A3964">
        <w:rPr>
          <w:b/>
          <w:color w:val="auto"/>
          <w:sz w:val="24"/>
          <w:szCs w:val="24"/>
        </w:rPr>
        <w:t>15.3</w:t>
      </w:r>
      <w:r w:rsidRPr="000A3964">
        <w:rPr>
          <w:color w:val="auto"/>
          <w:sz w:val="24"/>
          <w:szCs w:val="24"/>
        </w:rPr>
        <w:t xml:space="preserve"> Oferty będą otwierane w dniu: </w:t>
      </w:r>
      <w:r w:rsidRPr="000A3964">
        <w:rPr>
          <w:b/>
          <w:color w:val="auto"/>
          <w:sz w:val="24"/>
          <w:szCs w:val="24"/>
        </w:rPr>
        <w:t>20 maja 2016r. o godz. 09</w:t>
      </w:r>
      <w:r w:rsidRPr="000A3964">
        <w:rPr>
          <w:b/>
          <w:color w:val="auto"/>
          <w:sz w:val="24"/>
          <w:szCs w:val="24"/>
          <w:vertAlign w:val="superscript"/>
        </w:rPr>
        <w:t>15</w:t>
      </w:r>
      <w:r w:rsidRPr="000A3964">
        <w:rPr>
          <w:color w:val="auto"/>
          <w:sz w:val="24"/>
          <w:szCs w:val="24"/>
        </w:rPr>
        <w:t>, w siedzibie zamawiającego (sala narad).</w:t>
      </w:r>
    </w:p>
    <w:p w:rsidR="009444FF" w:rsidRDefault="009444FF">
      <w:pPr>
        <w:spacing w:line="360" w:lineRule="auto"/>
        <w:jc w:val="both"/>
      </w:pPr>
    </w:p>
    <w:p w:rsidR="009444FF" w:rsidRDefault="009444FF">
      <w:pPr>
        <w:spacing w:line="360" w:lineRule="auto"/>
        <w:jc w:val="both"/>
      </w:pPr>
      <w:r>
        <w:rPr>
          <w:b/>
          <w:sz w:val="24"/>
          <w:szCs w:val="24"/>
          <w:u w:val="single"/>
        </w:rPr>
        <w:t>16.</w:t>
      </w:r>
      <w:r>
        <w:rPr>
          <w:sz w:val="24"/>
          <w:szCs w:val="24"/>
          <w:u w:val="single"/>
        </w:rPr>
        <w:t xml:space="preserve"> </w:t>
      </w:r>
      <w:r>
        <w:rPr>
          <w:b/>
          <w:sz w:val="24"/>
          <w:szCs w:val="24"/>
          <w:u w:val="single"/>
        </w:rPr>
        <w:t xml:space="preserve">Sposób obliczenia ceny oferty: </w:t>
      </w:r>
    </w:p>
    <w:p w:rsidR="009444FF" w:rsidRDefault="009444FF">
      <w:pPr>
        <w:spacing w:line="360" w:lineRule="auto"/>
        <w:jc w:val="both"/>
      </w:pPr>
      <w:r>
        <w:rPr>
          <w:b/>
          <w:sz w:val="24"/>
          <w:szCs w:val="24"/>
        </w:rPr>
        <w:t xml:space="preserve">16.1 </w:t>
      </w:r>
      <w:r>
        <w:rPr>
          <w:sz w:val="24"/>
          <w:szCs w:val="24"/>
        </w:rPr>
        <w:t>Obowiązującym rodzajem wynagrodzenia jest wynagrodzenie kosztorysowe, opisane w art. 630 §1 zdanie pierwsze, art. 630 §2 i 631 Kodeksu cywilnego.</w:t>
      </w:r>
    </w:p>
    <w:p w:rsidR="009444FF" w:rsidRPr="000A3964" w:rsidRDefault="009444FF">
      <w:pPr>
        <w:spacing w:line="360" w:lineRule="auto"/>
        <w:jc w:val="both"/>
        <w:rPr>
          <w:color w:val="auto"/>
        </w:rPr>
      </w:pPr>
      <w:r w:rsidRPr="000A3964">
        <w:rPr>
          <w:b/>
          <w:color w:val="auto"/>
          <w:sz w:val="24"/>
          <w:szCs w:val="24"/>
        </w:rPr>
        <w:t>16.2</w:t>
      </w:r>
      <w:r w:rsidRPr="000A3964">
        <w:rPr>
          <w:color w:val="auto"/>
          <w:sz w:val="24"/>
          <w:szCs w:val="24"/>
        </w:rPr>
        <w:t xml:space="preserve"> Cenę oferty należy obliczyć stosując </w:t>
      </w:r>
      <w:r w:rsidRPr="000A3964">
        <w:rPr>
          <w:b/>
          <w:color w:val="auto"/>
          <w:sz w:val="24"/>
          <w:szCs w:val="24"/>
        </w:rPr>
        <w:t xml:space="preserve">metodę kalkulacji szczegółowej, </w:t>
      </w:r>
      <w:r w:rsidRPr="000A3964">
        <w:rPr>
          <w:color w:val="auto"/>
          <w:sz w:val="24"/>
          <w:szCs w:val="24"/>
        </w:rPr>
        <w:t>zgodnie z Rozporządzeniem Ministra Rozwoju Regionalnego i Budownictwa z dnia                13 lipca 2001r. w sprawie metod kosztorysowania obiektów i robót budowlanych     (Dz. U. Nr 80 poz. 867) - niniejszy akt nie obowiązuje przy zachowaniu następujących założeń:</w:t>
      </w:r>
    </w:p>
    <w:p w:rsidR="009444FF" w:rsidRDefault="009444FF">
      <w:pPr>
        <w:numPr>
          <w:ilvl w:val="0"/>
          <w:numId w:val="3"/>
        </w:numPr>
        <w:spacing w:line="360" w:lineRule="auto"/>
        <w:ind w:hanging="360"/>
        <w:jc w:val="both"/>
        <w:rPr>
          <w:sz w:val="24"/>
          <w:szCs w:val="24"/>
        </w:rPr>
      </w:pPr>
      <w:r>
        <w:rPr>
          <w:sz w:val="24"/>
          <w:szCs w:val="24"/>
        </w:rPr>
        <w:t>zakres robót, który jest podstawą do określenia ceny oferty, musi być zgodny         z zakresem robót określonym w przedmiarze robót, stanowiącym załącznik         nr 3 do niniejszej specyfikacji.</w:t>
      </w:r>
    </w:p>
    <w:p w:rsidR="009444FF" w:rsidRDefault="009444FF">
      <w:pPr>
        <w:numPr>
          <w:ilvl w:val="0"/>
          <w:numId w:val="3"/>
        </w:numPr>
        <w:spacing w:line="360" w:lineRule="auto"/>
        <w:ind w:hanging="360"/>
        <w:jc w:val="both"/>
        <w:rPr>
          <w:sz w:val="24"/>
          <w:szCs w:val="24"/>
        </w:rPr>
      </w:pPr>
      <w:r>
        <w:rPr>
          <w:sz w:val="24"/>
          <w:szCs w:val="24"/>
        </w:rPr>
        <w:t>ceny jednostkowe poszczególnych robót wyszczególnionych w przedmiarze robót, muszą zawierać wszystkie koszty związane z ich realizacją, jak również zawierać koszty: wszelkich robót przygotowawczych, porządkowych, koszty utrzymania zaplecza budowy, koszty związane z odbiorami wykonanych robót, wykonania dokumentacji powykonawczej oraz inne koszty wynikające                  z umowy, której wzór stanowi załącznik nr 7 do niniejszej specyfikacji.</w:t>
      </w:r>
    </w:p>
    <w:p w:rsidR="009444FF" w:rsidRDefault="009444FF">
      <w:pPr>
        <w:numPr>
          <w:ilvl w:val="0"/>
          <w:numId w:val="3"/>
        </w:numPr>
        <w:spacing w:line="360" w:lineRule="auto"/>
        <w:ind w:hanging="360"/>
        <w:jc w:val="both"/>
        <w:rPr>
          <w:sz w:val="24"/>
          <w:szCs w:val="24"/>
        </w:rPr>
      </w:pPr>
      <w:r>
        <w:rPr>
          <w:sz w:val="24"/>
          <w:szCs w:val="24"/>
        </w:rPr>
        <w:t>nie dopuszcza się stosowania opustów (zarówno do wyliczonych cen jednostkowych, jak również do ogólnej ceny oferty),</w:t>
      </w:r>
    </w:p>
    <w:p w:rsidR="009444FF" w:rsidRDefault="009444FF">
      <w:pPr>
        <w:numPr>
          <w:ilvl w:val="0"/>
          <w:numId w:val="3"/>
        </w:numPr>
        <w:spacing w:line="360" w:lineRule="auto"/>
        <w:ind w:hanging="360"/>
        <w:jc w:val="both"/>
        <w:rPr>
          <w:sz w:val="24"/>
          <w:szCs w:val="24"/>
        </w:rPr>
      </w:pPr>
      <w:r>
        <w:rPr>
          <w:sz w:val="24"/>
          <w:szCs w:val="24"/>
        </w:rPr>
        <w:t xml:space="preserve">dopuszcza się zmiany przedstawionych w przedmiarach robót norm nakładów rzeczowych, pod warunkiem, że zakres czynności do wykonania dla poszczególnych cen jednostkowych będzie nie mniejszy niż wynikający           z przedstawionych w przedmiarach robót norm nakładów rzeczowych. </w:t>
      </w:r>
    </w:p>
    <w:p w:rsidR="009444FF" w:rsidRDefault="009444FF">
      <w:pPr>
        <w:spacing w:line="360" w:lineRule="auto"/>
        <w:jc w:val="both"/>
      </w:pPr>
      <w:r>
        <w:rPr>
          <w:b/>
          <w:sz w:val="24"/>
          <w:szCs w:val="24"/>
        </w:rPr>
        <w:t>16.3</w:t>
      </w:r>
      <w:r>
        <w:rPr>
          <w:sz w:val="24"/>
          <w:szCs w:val="24"/>
        </w:rPr>
        <w:t xml:space="preserve"> Cena oferty musi być podana w PLN cyfrowo i słownie, z wyodrębnieniem podatku VAT, z dokładnością do dwóch miejsc po przecinku. </w:t>
      </w:r>
    </w:p>
    <w:p w:rsidR="009444FF" w:rsidRDefault="009444FF">
      <w:pPr>
        <w:spacing w:line="360" w:lineRule="auto"/>
        <w:jc w:val="both"/>
      </w:pPr>
      <w:r>
        <w:rPr>
          <w:b/>
          <w:sz w:val="24"/>
          <w:szCs w:val="24"/>
        </w:rPr>
        <w:t>16.4</w:t>
      </w:r>
      <w:r>
        <w:rPr>
          <w:sz w:val="24"/>
          <w:szCs w:val="24"/>
        </w:rPr>
        <w:t xml:space="preserve"> W celu oszacowania na własną odpowiedzialność kosztów i ryzyka oraz uzyskania wszelkich danych niezbędnych do prawidłowego przygotowania oferty, zalecana jest wizyta wykonawcy na miejscu realizacji robót oraz dokładne zapoznanie się z dokumentacją projektową. </w:t>
      </w:r>
    </w:p>
    <w:p w:rsidR="009444FF" w:rsidRDefault="009444FF">
      <w:pPr>
        <w:spacing w:line="360" w:lineRule="auto"/>
        <w:jc w:val="both"/>
      </w:pPr>
      <w:r>
        <w:rPr>
          <w:b/>
          <w:sz w:val="24"/>
          <w:szCs w:val="24"/>
        </w:rPr>
        <w:t xml:space="preserve">16.5 </w:t>
      </w:r>
      <w:r>
        <w:rPr>
          <w:sz w:val="24"/>
          <w:szCs w:val="24"/>
        </w:rPr>
        <w:t>Rozliczenia pomiędzy zamawiającym, a przyszłym wykonawcą odbywać się będą w złotych polskich.</w:t>
      </w:r>
    </w:p>
    <w:p w:rsidR="009444FF" w:rsidRDefault="009444FF">
      <w:pPr>
        <w:spacing w:line="360" w:lineRule="auto"/>
        <w:jc w:val="both"/>
      </w:pPr>
    </w:p>
    <w:p w:rsidR="009444FF" w:rsidRDefault="009444FF">
      <w:pPr>
        <w:spacing w:line="360" w:lineRule="auto"/>
        <w:jc w:val="both"/>
      </w:pPr>
      <w:r>
        <w:rPr>
          <w:b/>
          <w:sz w:val="24"/>
          <w:szCs w:val="24"/>
          <w:u w:val="single"/>
        </w:rPr>
        <w:t>17. Kryterium wyboru oferty</w:t>
      </w:r>
      <w:r>
        <w:rPr>
          <w:sz w:val="24"/>
          <w:szCs w:val="24"/>
          <w:u w:val="single"/>
        </w:rPr>
        <w:t xml:space="preserve">: </w:t>
      </w:r>
    </w:p>
    <w:p w:rsidR="009444FF" w:rsidRDefault="009444FF">
      <w:pPr>
        <w:spacing w:line="360" w:lineRule="auto"/>
        <w:jc w:val="both"/>
      </w:pPr>
      <w:r>
        <w:rPr>
          <w:sz w:val="24"/>
          <w:szCs w:val="24"/>
        </w:rPr>
        <w:t>W celu wyboru najkorzystniejszej oferty, Zamawiający będzie się kierował następującymi kryteriami:</w:t>
      </w:r>
    </w:p>
    <w:p w:rsidR="009444FF" w:rsidRDefault="009444FF">
      <w:pPr>
        <w:spacing w:line="360" w:lineRule="auto"/>
        <w:jc w:val="both"/>
      </w:pPr>
      <w:r>
        <w:rPr>
          <w:b/>
          <w:sz w:val="24"/>
          <w:szCs w:val="24"/>
        </w:rPr>
        <w:t>- cena brutto (C): waga 95%</w:t>
      </w:r>
    </w:p>
    <w:p w:rsidR="009444FF" w:rsidRDefault="009444FF">
      <w:pPr>
        <w:spacing w:line="360" w:lineRule="auto"/>
        <w:jc w:val="both"/>
      </w:pPr>
      <w:r>
        <w:rPr>
          <w:b/>
          <w:sz w:val="24"/>
          <w:szCs w:val="24"/>
        </w:rPr>
        <w:t>- udzielona gwarancja (G): waga 5%</w:t>
      </w:r>
    </w:p>
    <w:p w:rsidR="009444FF" w:rsidRDefault="009444FF">
      <w:pPr>
        <w:spacing w:line="360" w:lineRule="auto"/>
        <w:jc w:val="both"/>
      </w:pPr>
      <w:r>
        <w:rPr>
          <w:sz w:val="24"/>
          <w:szCs w:val="24"/>
        </w:rPr>
        <w:t>Ilość punktów poszczególnym wykonawcom za dane kryterium, przyznawana będzie według poniższych zasad:</w:t>
      </w:r>
    </w:p>
    <w:p w:rsidR="009444FF" w:rsidRDefault="009444FF">
      <w:pPr>
        <w:spacing w:line="360" w:lineRule="auto"/>
        <w:jc w:val="both"/>
      </w:pPr>
      <w:r>
        <w:rPr>
          <w:sz w:val="24"/>
          <w:szCs w:val="24"/>
        </w:rPr>
        <w:t>Oferta o najniższej cenie otrzyma 90 punktów.</w:t>
      </w:r>
    </w:p>
    <w:p w:rsidR="009444FF" w:rsidRDefault="009444FF">
      <w:pPr>
        <w:spacing w:line="360" w:lineRule="auto"/>
        <w:jc w:val="both"/>
      </w:pPr>
      <w:r>
        <w:rPr>
          <w:sz w:val="24"/>
          <w:szCs w:val="24"/>
        </w:rPr>
        <w:t>Pozostałe oferty - ilość punktów zostanie ustalona według wzoru:</w:t>
      </w:r>
    </w:p>
    <w:p w:rsidR="009444FF" w:rsidRDefault="009444FF">
      <w:pPr>
        <w:spacing w:line="360" w:lineRule="auto"/>
        <w:jc w:val="both"/>
      </w:pPr>
      <w:r>
        <w:rPr>
          <w:sz w:val="24"/>
          <w:szCs w:val="24"/>
        </w:rPr>
        <w:tab/>
      </w:r>
    </w:p>
    <w:p w:rsidR="009444FF" w:rsidRDefault="009444FF">
      <w:pPr>
        <w:spacing w:line="360" w:lineRule="auto"/>
        <w:jc w:val="both"/>
      </w:pPr>
      <w:r>
        <w:rPr>
          <w:b/>
          <w:sz w:val="24"/>
          <w:szCs w:val="24"/>
        </w:rPr>
        <w:t xml:space="preserve">             C min</w:t>
      </w:r>
    </w:p>
    <w:p w:rsidR="009444FF" w:rsidRDefault="009444FF">
      <w:pPr>
        <w:spacing w:line="360" w:lineRule="auto"/>
        <w:jc w:val="both"/>
      </w:pPr>
      <w:r>
        <w:rPr>
          <w:b/>
          <w:sz w:val="24"/>
          <w:szCs w:val="24"/>
        </w:rPr>
        <w:t>Ci = --------------------- X 95 pkt.</w:t>
      </w:r>
    </w:p>
    <w:p w:rsidR="009444FF" w:rsidRDefault="009444FF">
      <w:pPr>
        <w:spacing w:line="360" w:lineRule="auto"/>
        <w:jc w:val="both"/>
      </w:pPr>
      <w:r>
        <w:rPr>
          <w:b/>
          <w:sz w:val="24"/>
          <w:szCs w:val="24"/>
        </w:rPr>
        <w:tab/>
        <w:t xml:space="preserve">      C</w:t>
      </w:r>
    </w:p>
    <w:p w:rsidR="009444FF" w:rsidRDefault="009444FF">
      <w:pPr>
        <w:spacing w:line="360" w:lineRule="auto"/>
        <w:jc w:val="both"/>
      </w:pPr>
      <w:r>
        <w:rPr>
          <w:sz w:val="24"/>
          <w:szCs w:val="24"/>
          <w:u w:val="single"/>
        </w:rPr>
        <w:t>gdzie:</w:t>
      </w:r>
    </w:p>
    <w:p w:rsidR="009444FF" w:rsidRDefault="009444FF">
      <w:pPr>
        <w:spacing w:line="360" w:lineRule="auto"/>
        <w:jc w:val="both"/>
      </w:pPr>
      <w:r>
        <w:rPr>
          <w:b/>
          <w:sz w:val="24"/>
          <w:szCs w:val="24"/>
        </w:rPr>
        <w:t>C min</w:t>
      </w:r>
      <w:r>
        <w:rPr>
          <w:sz w:val="24"/>
          <w:szCs w:val="24"/>
        </w:rPr>
        <w:t xml:space="preserve"> – najniższa łączna cena oferty spośród ocenianych ofert,</w:t>
      </w:r>
    </w:p>
    <w:p w:rsidR="009444FF" w:rsidRDefault="009444FF">
      <w:pPr>
        <w:spacing w:line="360" w:lineRule="auto"/>
        <w:jc w:val="both"/>
      </w:pPr>
      <w:r>
        <w:rPr>
          <w:b/>
          <w:sz w:val="24"/>
          <w:szCs w:val="24"/>
        </w:rPr>
        <w:t>C</w:t>
      </w:r>
      <w:r>
        <w:rPr>
          <w:sz w:val="24"/>
          <w:szCs w:val="24"/>
        </w:rPr>
        <w:t xml:space="preserve"> – cena ocenianej oferty,</w:t>
      </w:r>
    </w:p>
    <w:p w:rsidR="009444FF" w:rsidRDefault="009444FF">
      <w:pPr>
        <w:spacing w:line="360" w:lineRule="auto"/>
        <w:jc w:val="both"/>
      </w:pPr>
      <w:r>
        <w:rPr>
          <w:b/>
          <w:sz w:val="24"/>
          <w:szCs w:val="24"/>
        </w:rPr>
        <w:t xml:space="preserve">Ci </w:t>
      </w:r>
      <w:r>
        <w:rPr>
          <w:sz w:val="24"/>
          <w:szCs w:val="24"/>
        </w:rPr>
        <w:t>– liczba punktów przyznanych ocenianej ofercie.</w:t>
      </w:r>
    </w:p>
    <w:p w:rsidR="009444FF" w:rsidRDefault="009444FF">
      <w:pPr>
        <w:spacing w:line="360" w:lineRule="auto"/>
        <w:jc w:val="both"/>
      </w:pPr>
    </w:p>
    <w:p w:rsidR="009444FF" w:rsidRDefault="009444FF">
      <w:pPr>
        <w:spacing w:line="360" w:lineRule="auto"/>
        <w:jc w:val="both"/>
      </w:pPr>
      <w:r>
        <w:rPr>
          <w:sz w:val="24"/>
          <w:szCs w:val="24"/>
        </w:rPr>
        <w:t>Oferta o najdłuższym terminie gwarancji otrzyma 10 punktów.</w:t>
      </w:r>
    </w:p>
    <w:p w:rsidR="009444FF" w:rsidRDefault="009444FF">
      <w:pPr>
        <w:spacing w:line="360" w:lineRule="auto"/>
        <w:jc w:val="both"/>
      </w:pPr>
      <w:r>
        <w:rPr>
          <w:sz w:val="24"/>
          <w:szCs w:val="24"/>
        </w:rPr>
        <w:t>Pozostałe oferty - ilość punktów zostanie ustalona według wzoru:</w:t>
      </w:r>
    </w:p>
    <w:p w:rsidR="009444FF" w:rsidRDefault="009444FF">
      <w:pPr>
        <w:spacing w:line="360" w:lineRule="auto"/>
        <w:jc w:val="both"/>
      </w:pPr>
    </w:p>
    <w:p w:rsidR="009444FF" w:rsidRDefault="009444FF">
      <w:pPr>
        <w:spacing w:line="360" w:lineRule="auto"/>
        <w:jc w:val="both"/>
      </w:pPr>
      <w:r>
        <w:rPr>
          <w:b/>
          <w:sz w:val="24"/>
          <w:szCs w:val="24"/>
        </w:rPr>
        <w:t xml:space="preserve">                 </w:t>
      </w:r>
    </w:p>
    <w:p w:rsidR="009444FF" w:rsidRDefault="009444FF">
      <w:pPr>
        <w:spacing w:line="360" w:lineRule="auto"/>
        <w:jc w:val="both"/>
      </w:pPr>
      <w:r>
        <w:rPr>
          <w:b/>
          <w:sz w:val="24"/>
          <w:szCs w:val="24"/>
        </w:rPr>
        <w:t xml:space="preserve">                 G </w:t>
      </w:r>
    </w:p>
    <w:p w:rsidR="009444FF" w:rsidRDefault="009444FF">
      <w:pPr>
        <w:spacing w:line="360" w:lineRule="auto"/>
        <w:jc w:val="both"/>
      </w:pPr>
      <w:r>
        <w:rPr>
          <w:b/>
          <w:sz w:val="24"/>
          <w:szCs w:val="24"/>
        </w:rPr>
        <w:t>Gi = --------------------- X 5 pkt.</w:t>
      </w:r>
    </w:p>
    <w:p w:rsidR="009444FF" w:rsidRDefault="009444FF">
      <w:pPr>
        <w:spacing w:line="360" w:lineRule="auto"/>
        <w:jc w:val="both"/>
      </w:pPr>
      <w:r>
        <w:rPr>
          <w:b/>
          <w:sz w:val="24"/>
          <w:szCs w:val="24"/>
        </w:rPr>
        <w:tab/>
        <w:t xml:space="preserve">      G</w:t>
      </w:r>
      <w:r>
        <w:rPr>
          <w:b/>
          <w:sz w:val="24"/>
          <w:szCs w:val="24"/>
          <w:vertAlign w:val="subscript"/>
        </w:rPr>
        <w:t>max</w:t>
      </w:r>
    </w:p>
    <w:p w:rsidR="009444FF" w:rsidRDefault="009444FF">
      <w:pPr>
        <w:spacing w:line="360" w:lineRule="auto"/>
        <w:jc w:val="both"/>
      </w:pPr>
      <w:r>
        <w:rPr>
          <w:sz w:val="24"/>
          <w:szCs w:val="24"/>
          <w:u w:val="single"/>
        </w:rPr>
        <w:t>gdzie:</w:t>
      </w:r>
    </w:p>
    <w:p w:rsidR="009444FF" w:rsidRDefault="009444FF">
      <w:pPr>
        <w:spacing w:line="360" w:lineRule="auto"/>
        <w:jc w:val="both"/>
      </w:pPr>
      <w:r>
        <w:rPr>
          <w:b/>
          <w:sz w:val="24"/>
          <w:szCs w:val="24"/>
        </w:rPr>
        <w:t>G</w:t>
      </w:r>
      <w:r>
        <w:rPr>
          <w:sz w:val="24"/>
          <w:szCs w:val="24"/>
        </w:rPr>
        <w:t xml:space="preserve"> – gwarancja oferty ocenianej,</w:t>
      </w:r>
    </w:p>
    <w:p w:rsidR="009444FF" w:rsidRDefault="009444FF">
      <w:pPr>
        <w:spacing w:line="360" w:lineRule="auto"/>
        <w:jc w:val="both"/>
      </w:pPr>
      <w:r>
        <w:rPr>
          <w:b/>
          <w:sz w:val="24"/>
          <w:szCs w:val="24"/>
        </w:rPr>
        <w:t>G</w:t>
      </w:r>
      <w:r>
        <w:rPr>
          <w:b/>
          <w:sz w:val="24"/>
          <w:szCs w:val="24"/>
          <w:vertAlign w:val="subscript"/>
        </w:rPr>
        <w:t>max</w:t>
      </w:r>
      <w:r>
        <w:rPr>
          <w:b/>
          <w:sz w:val="24"/>
          <w:szCs w:val="24"/>
        </w:rPr>
        <w:t xml:space="preserve"> </w:t>
      </w:r>
      <w:r>
        <w:rPr>
          <w:sz w:val="24"/>
          <w:szCs w:val="24"/>
        </w:rPr>
        <w:t>– gwarancja – termin najdłuższy,</w:t>
      </w:r>
    </w:p>
    <w:p w:rsidR="009444FF" w:rsidRDefault="009444FF">
      <w:pPr>
        <w:spacing w:line="360" w:lineRule="auto"/>
        <w:jc w:val="both"/>
      </w:pPr>
      <w:r>
        <w:rPr>
          <w:b/>
          <w:sz w:val="24"/>
          <w:szCs w:val="24"/>
        </w:rPr>
        <w:t xml:space="preserve">Gi </w:t>
      </w:r>
      <w:r>
        <w:rPr>
          <w:sz w:val="24"/>
          <w:szCs w:val="24"/>
        </w:rPr>
        <w:t>– liczba punktów przyznanych ocenianej ofercie.</w:t>
      </w:r>
    </w:p>
    <w:p w:rsidR="009444FF" w:rsidRDefault="009444FF">
      <w:pPr>
        <w:spacing w:line="360" w:lineRule="auto"/>
        <w:jc w:val="both"/>
      </w:pPr>
      <w:r>
        <w:rPr>
          <w:b/>
          <w:sz w:val="24"/>
          <w:szCs w:val="24"/>
          <w:u w:val="single"/>
        </w:rPr>
        <w:t>Minimalny okres gwarancji dla zamówienia to 36 miesięcy liczone od daty końcowego odbioru przedmiotu zamówienia. Wykonawca, który zaproponuje maksymalny okres gwarancji -  czyli 60 miesięcy otrzyma maksymalną ilość punktów w tym kryterium.</w:t>
      </w:r>
    </w:p>
    <w:p w:rsidR="009444FF" w:rsidRDefault="009444FF">
      <w:pPr>
        <w:spacing w:line="360" w:lineRule="auto"/>
        <w:jc w:val="both"/>
      </w:pPr>
    </w:p>
    <w:p w:rsidR="009444FF" w:rsidRDefault="009444FF">
      <w:pPr>
        <w:spacing w:line="360" w:lineRule="auto"/>
        <w:jc w:val="both"/>
      </w:pPr>
      <w:r>
        <w:rPr>
          <w:sz w:val="24"/>
          <w:szCs w:val="24"/>
        </w:rPr>
        <w:t>Za najkorzystniejszą zostanie uznana oferta, która uzyska największą liczbę punktów obliczoną według wzoru:</w:t>
      </w:r>
    </w:p>
    <w:p w:rsidR="009444FF" w:rsidRDefault="009444FF">
      <w:pPr>
        <w:spacing w:line="360" w:lineRule="auto"/>
        <w:jc w:val="both"/>
      </w:pPr>
      <w:r>
        <w:rPr>
          <w:b/>
          <w:sz w:val="24"/>
          <w:szCs w:val="24"/>
        </w:rPr>
        <w:t>P = C + G</w:t>
      </w:r>
    </w:p>
    <w:p w:rsidR="009444FF" w:rsidRDefault="009444FF">
      <w:pPr>
        <w:spacing w:line="360" w:lineRule="auto"/>
        <w:jc w:val="both"/>
      </w:pPr>
      <w:r>
        <w:rPr>
          <w:b/>
          <w:sz w:val="24"/>
          <w:szCs w:val="24"/>
        </w:rPr>
        <w:t>C – ilość punktów w kryterium cena oferty badanej,</w:t>
      </w:r>
    </w:p>
    <w:p w:rsidR="009444FF" w:rsidRDefault="009444FF">
      <w:pPr>
        <w:spacing w:line="360" w:lineRule="auto"/>
        <w:jc w:val="both"/>
      </w:pPr>
      <w:r>
        <w:rPr>
          <w:b/>
          <w:sz w:val="24"/>
          <w:szCs w:val="24"/>
        </w:rPr>
        <w:t>G - ilość punktów w kryterium termin gwarancji oferty badanej,</w:t>
      </w:r>
    </w:p>
    <w:p w:rsidR="009444FF" w:rsidRDefault="009444FF">
      <w:pPr>
        <w:spacing w:line="360" w:lineRule="auto"/>
        <w:jc w:val="both"/>
      </w:pPr>
      <w:r>
        <w:rPr>
          <w:b/>
          <w:sz w:val="24"/>
          <w:szCs w:val="24"/>
        </w:rPr>
        <w:t>P - łączna ilość punktów kryteriów cena i gwarancja.</w:t>
      </w:r>
    </w:p>
    <w:p w:rsidR="009444FF" w:rsidRDefault="009444FF">
      <w:pPr>
        <w:spacing w:line="360" w:lineRule="auto"/>
        <w:jc w:val="both"/>
      </w:pPr>
    </w:p>
    <w:p w:rsidR="009444FF" w:rsidRDefault="009444FF">
      <w:pPr>
        <w:spacing w:line="360" w:lineRule="auto"/>
        <w:jc w:val="both"/>
      </w:pPr>
      <w:r>
        <w:rPr>
          <w:sz w:val="24"/>
          <w:szCs w:val="24"/>
        </w:rPr>
        <w:t>W przypadku wystąpienia sytuacji uniemożliwiającej dokonanie wyboru oferty najkorzystniejszej ze względu na fakt, iż dwóch lub więcej Wykonawców złoży oferty przedstawiające taki sam bilans kryteriów, Zamawiający wybierze spośród tych ofert jako najkorzystniejszą, ofertę z niższą ceną.</w:t>
      </w:r>
    </w:p>
    <w:p w:rsidR="009444FF" w:rsidRDefault="009444FF">
      <w:pPr>
        <w:spacing w:line="360" w:lineRule="auto"/>
        <w:jc w:val="both"/>
      </w:pPr>
      <w:r>
        <w:rPr>
          <w:sz w:val="24"/>
          <w:szCs w:val="24"/>
        </w:rPr>
        <w:t>Zamawiający udzieli zamówienia publicznego temu spośród niewykluczonych             z postępowania Wykonawców, którego oferta w toku badania i oceny ofert                nie zostanie odrzucona i zostanie uznana za najkorzystniejszą, tzn. otrzyma największą liczbę punktów.</w:t>
      </w:r>
    </w:p>
    <w:p w:rsidR="009444FF" w:rsidRDefault="009444FF">
      <w:pPr>
        <w:spacing w:line="360" w:lineRule="auto"/>
        <w:jc w:val="both"/>
      </w:pPr>
    </w:p>
    <w:p w:rsidR="009444FF" w:rsidRDefault="009444FF">
      <w:pPr>
        <w:spacing w:line="360" w:lineRule="auto"/>
        <w:jc w:val="both"/>
      </w:pPr>
      <w:r>
        <w:rPr>
          <w:b/>
          <w:sz w:val="24"/>
          <w:szCs w:val="24"/>
          <w:u w:val="single"/>
        </w:rPr>
        <w:t xml:space="preserve">18. </w:t>
      </w:r>
      <w:r>
        <w:rPr>
          <w:sz w:val="24"/>
          <w:szCs w:val="24"/>
          <w:u w:val="single"/>
        </w:rPr>
        <w:t xml:space="preserve"> </w:t>
      </w:r>
      <w:r>
        <w:rPr>
          <w:b/>
          <w:sz w:val="24"/>
          <w:szCs w:val="24"/>
          <w:u w:val="single"/>
        </w:rPr>
        <w:t>Formalności, których wykonawcy muszą dopełnić po wyborze oferty:</w:t>
      </w:r>
    </w:p>
    <w:p w:rsidR="009444FF" w:rsidRDefault="009444FF">
      <w:pPr>
        <w:spacing w:line="360" w:lineRule="auto"/>
        <w:jc w:val="both"/>
      </w:pPr>
      <w:r>
        <w:rPr>
          <w:sz w:val="24"/>
          <w:szCs w:val="24"/>
        </w:rPr>
        <w:t>Z wykonawcą, który złoży najkorzystniejszą ofertę zostanie podpisana umowa. Termin zawarcia umowy zostanie określony w informacji o wynikach postępowania. Termin ten może ulec zmianie w przypadku wniesienia odwołania przez któregoś        z wykonawców. O nowym terminie zawarcia umowy wykonawca zostanie poinformowany po zakończeniu postępowania odwoławczego.</w:t>
      </w:r>
    </w:p>
    <w:p w:rsidR="009444FF" w:rsidRDefault="009444FF">
      <w:pPr>
        <w:spacing w:line="360" w:lineRule="auto"/>
        <w:jc w:val="both"/>
      </w:pPr>
    </w:p>
    <w:p w:rsidR="009444FF" w:rsidRDefault="009444FF">
      <w:pPr>
        <w:spacing w:line="360" w:lineRule="auto"/>
        <w:jc w:val="both"/>
      </w:pPr>
      <w:r>
        <w:rPr>
          <w:b/>
          <w:sz w:val="24"/>
          <w:szCs w:val="24"/>
          <w:u w:val="single"/>
        </w:rPr>
        <w:t>19. Zabezpieczenie należytego wykonania umowy:</w:t>
      </w:r>
    </w:p>
    <w:p w:rsidR="009444FF" w:rsidRDefault="009444FF">
      <w:pPr>
        <w:spacing w:line="360" w:lineRule="auto"/>
        <w:jc w:val="both"/>
      </w:pPr>
      <w:r>
        <w:rPr>
          <w:sz w:val="24"/>
          <w:szCs w:val="24"/>
        </w:rPr>
        <w:t>Zamawiający nie będzie wymagał od wykonawcy, który złoży najkorzystniejszą ofertę, złożenia zabezpieczenia należytego wykonania umowy.</w:t>
      </w:r>
    </w:p>
    <w:p w:rsidR="009444FF" w:rsidRDefault="009444FF">
      <w:pPr>
        <w:spacing w:line="360" w:lineRule="auto"/>
        <w:jc w:val="both"/>
      </w:pPr>
    </w:p>
    <w:p w:rsidR="009444FF" w:rsidRDefault="009444FF">
      <w:pPr>
        <w:spacing w:line="360" w:lineRule="auto"/>
        <w:jc w:val="both"/>
      </w:pPr>
      <w:r>
        <w:rPr>
          <w:b/>
          <w:sz w:val="24"/>
          <w:szCs w:val="24"/>
          <w:u w:val="single"/>
        </w:rPr>
        <w:t>20. Istotne dla stron postanowienia, które zostaną wprowadzone do treści zawieranej umowy:</w:t>
      </w:r>
      <w:r>
        <w:rPr>
          <w:b/>
          <w:sz w:val="24"/>
          <w:szCs w:val="24"/>
        </w:rPr>
        <w:t xml:space="preserve"> </w:t>
      </w:r>
    </w:p>
    <w:p w:rsidR="009444FF" w:rsidRDefault="009444FF">
      <w:pPr>
        <w:spacing w:line="360" w:lineRule="auto"/>
        <w:jc w:val="both"/>
      </w:pPr>
      <w:r>
        <w:rPr>
          <w:b/>
          <w:sz w:val="24"/>
          <w:szCs w:val="24"/>
        </w:rPr>
        <w:t xml:space="preserve">- </w:t>
      </w:r>
      <w:r>
        <w:rPr>
          <w:sz w:val="24"/>
          <w:szCs w:val="24"/>
        </w:rPr>
        <w:t>zgodnie z załącznikiem nr 7.</w:t>
      </w:r>
    </w:p>
    <w:p w:rsidR="009444FF" w:rsidRDefault="009444FF">
      <w:pPr>
        <w:spacing w:line="360" w:lineRule="auto"/>
        <w:jc w:val="both"/>
      </w:pPr>
    </w:p>
    <w:p w:rsidR="009444FF" w:rsidRDefault="009444FF">
      <w:pPr>
        <w:spacing w:line="360" w:lineRule="auto"/>
        <w:jc w:val="both"/>
      </w:pPr>
      <w:r>
        <w:rPr>
          <w:b/>
          <w:sz w:val="24"/>
          <w:szCs w:val="24"/>
          <w:u w:val="single"/>
        </w:rPr>
        <w:t>21. Środki ochrony prawnej:</w:t>
      </w:r>
    </w:p>
    <w:p w:rsidR="009444FF" w:rsidRDefault="009444FF">
      <w:pPr>
        <w:widowControl w:val="0"/>
        <w:spacing w:after="57" w:line="360" w:lineRule="auto"/>
        <w:jc w:val="both"/>
      </w:pPr>
      <w:r>
        <w:rPr>
          <w:sz w:val="24"/>
          <w:szCs w:val="24"/>
        </w:rPr>
        <w:t>W prowadzonym postępowaniu mają zastosowanie przepisy zawarte dziale VI ustawy Prawo zamówień publicznych - „Środki ochrony prawnej”.</w:t>
      </w:r>
    </w:p>
    <w:p w:rsidR="009444FF" w:rsidRDefault="009444FF">
      <w:pPr>
        <w:widowControl w:val="0"/>
        <w:spacing w:after="57" w:line="360" w:lineRule="auto"/>
        <w:ind w:hanging="60"/>
        <w:jc w:val="both"/>
      </w:pPr>
      <w:r>
        <w:rPr>
          <w:sz w:val="24"/>
          <w:szCs w:val="24"/>
        </w:rPr>
        <w:t xml:space="preserve"> Zgodnie z art. 180 ust. 2 odwołanie przysługuje wyłącznie wobec czynności: </w:t>
      </w:r>
    </w:p>
    <w:p w:rsidR="009444FF" w:rsidRDefault="009444FF">
      <w:pPr>
        <w:widowControl w:val="0"/>
        <w:tabs>
          <w:tab w:val="left" w:pos="15052"/>
        </w:tabs>
        <w:spacing w:line="360" w:lineRule="auto"/>
        <w:jc w:val="both"/>
      </w:pPr>
      <w:r>
        <w:rPr>
          <w:sz w:val="24"/>
          <w:szCs w:val="24"/>
        </w:rPr>
        <w:t>- opisu sposobu dokonywania oceny spełniania warunków udziału w postępowaniu;</w:t>
      </w:r>
    </w:p>
    <w:p w:rsidR="009444FF" w:rsidRDefault="009444FF">
      <w:pPr>
        <w:widowControl w:val="0"/>
        <w:tabs>
          <w:tab w:val="left" w:pos="15052"/>
        </w:tabs>
        <w:spacing w:line="360" w:lineRule="auto"/>
        <w:jc w:val="both"/>
      </w:pPr>
      <w:r>
        <w:rPr>
          <w:sz w:val="24"/>
          <w:szCs w:val="24"/>
        </w:rPr>
        <w:t>- wykluczenia odwołującego z postępowania o udzielenie zamówienia;</w:t>
      </w:r>
    </w:p>
    <w:p w:rsidR="009444FF" w:rsidRDefault="009444FF">
      <w:pPr>
        <w:widowControl w:val="0"/>
        <w:spacing w:after="57" w:line="360" w:lineRule="auto"/>
        <w:jc w:val="both"/>
      </w:pPr>
      <w:r>
        <w:rPr>
          <w:sz w:val="24"/>
          <w:szCs w:val="24"/>
        </w:rPr>
        <w:t xml:space="preserve">- odrzucenia oferty odwołującego. </w:t>
      </w:r>
    </w:p>
    <w:p w:rsidR="009444FF" w:rsidRDefault="009444FF">
      <w:pPr>
        <w:widowControl w:val="0"/>
        <w:spacing w:after="57" w:line="360" w:lineRule="auto"/>
        <w:jc w:val="both"/>
      </w:pPr>
      <w:r>
        <w:rPr>
          <w:sz w:val="24"/>
          <w:szCs w:val="24"/>
        </w:rPr>
        <w:t>Zastosowanie mają także przepisy wykonawcze wydane na podstawie art. 198      ww. ustawy.</w:t>
      </w:r>
    </w:p>
    <w:p w:rsidR="009444FF" w:rsidRDefault="009444FF">
      <w:pPr>
        <w:spacing w:line="360" w:lineRule="auto"/>
        <w:jc w:val="both"/>
      </w:pPr>
    </w:p>
    <w:p w:rsidR="009444FF" w:rsidRDefault="009444FF">
      <w:pPr>
        <w:spacing w:line="360" w:lineRule="auto"/>
        <w:jc w:val="both"/>
      </w:pPr>
      <w:r>
        <w:rPr>
          <w:b/>
          <w:sz w:val="24"/>
          <w:szCs w:val="24"/>
          <w:u w:val="single"/>
        </w:rPr>
        <w:t>22. Zamawiający nie przewiduje</w:t>
      </w:r>
      <w:r>
        <w:rPr>
          <w:sz w:val="24"/>
          <w:szCs w:val="24"/>
        </w:rPr>
        <w:t xml:space="preserve"> zawarcia umowy ramowej, aukcji elektronicznej oraz zwrotu kosztów udziału w postępowaniu.</w:t>
      </w:r>
    </w:p>
    <w:p w:rsidR="009444FF" w:rsidRDefault="009444FF">
      <w:pPr>
        <w:widowControl w:val="0"/>
        <w:spacing w:line="360" w:lineRule="auto"/>
        <w:ind w:left="285" w:hanging="345"/>
        <w:jc w:val="both"/>
      </w:pPr>
    </w:p>
    <w:p w:rsidR="009444FF" w:rsidRDefault="009444FF">
      <w:pPr>
        <w:widowControl w:val="0"/>
        <w:spacing w:line="360" w:lineRule="auto"/>
        <w:ind w:hanging="60"/>
        <w:jc w:val="both"/>
      </w:pPr>
      <w:r>
        <w:rPr>
          <w:b/>
          <w:sz w:val="24"/>
          <w:szCs w:val="24"/>
          <w:u w:val="single"/>
        </w:rPr>
        <w:t>23. Zamawiający nie przewiduje</w:t>
      </w:r>
      <w:r>
        <w:rPr>
          <w:sz w:val="24"/>
          <w:szCs w:val="24"/>
        </w:rPr>
        <w:t xml:space="preserve"> określania w opisie przedmiotu zamówienia wymagań związanych z realizacją zamówienia, o których mowa w art. 29 ust. 4 ustawy Prawo zamówień publicznych.</w:t>
      </w:r>
    </w:p>
    <w:p w:rsidR="009444FF" w:rsidRDefault="009444FF">
      <w:pPr>
        <w:widowControl w:val="0"/>
        <w:spacing w:line="360" w:lineRule="auto"/>
        <w:ind w:hanging="60"/>
        <w:jc w:val="both"/>
      </w:pPr>
    </w:p>
    <w:p w:rsidR="009444FF" w:rsidRDefault="009444FF">
      <w:pPr>
        <w:widowControl w:val="0"/>
        <w:spacing w:line="360" w:lineRule="auto"/>
        <w:ind w:hanging="60"/>
        <w:jc w:val="both"/>
      </w:pPr>
      <w:r>
        <w:rPr>
          <w:b/>
          <w:sz w:val="24"/>
          <w:szCs w:val="24"/>
        </w:rPr>
        <w:t>24. Zamawiający nie nakłada obowiązku osobistego wykonania przez wykonawcę kluczowych części zamówienia.</w:t>
      </w:r>
    </w:p>
    <w:p w:rsidR="009444FF" w:rsidRDefault="009444FF">
      <w:pPr>
        <w:widowControl w:val="0"/>
        <w:spacing w:line="360" w:lineRule="auto"/>
        <w:ind w:hanging="60"/>
        <w:jc w:val="both"/>
      </w:pPr>
    </w:p>
    <w:p w:rsidR="009444FF" w:rsidRDefault="009444FF">
      <w:pPr>
        <w:widowControl w:val="0"/>
        <w:spacing w:line="360" w:lineRule="auto"/>
        <w:ind w:hanging="60"/>
        <w:jc w:val="both"/>
      </w:pPr>
      <w:r>
        <w:rPr>
          <w:b/>
          <w:sz w:val="24"/>
          <w:szCs w:val="24"/>
        </w:rPr>
        <w:t xml:space="preserve">25. Wymagania dotyczące umowy o podwykonawstwo, </w:t>
      </w:r>
      <w:r>
        <w:rPr>
          <w:sz w:val="24"/>
          <w:szCs w:val="24"/>
        </w:rPr>
        <w:t xml:space="preserve">której przedmiotem są roboty budowlane, a których niespełnienie spowoduje zgłoszenie przez zamawiającego odpowiednio zastrzeżeń lub sprzeciwu, są zgodne z wymogami ustawy Prawo zamówień publicznych. Poza tym w treściach umów muszą być zawarte zapisy zobowiązujące wykonawcę, podwykonawcę i dalszego podwykonawcę do przedstawiania zamawiającemu protokołów odbiorów częściowych i końcowych podpisanych pomiędzy wykonawcą, podwykonawcą                 i dalszymi podwykonawcami. W przypadku jeśli w tych protokołach zawarte będą zastrzeżenia lub uwagi wykonawca zobligowany będzie do przestawienia dokumentu potwierdzającego ich  faktyczne usunięcie. </w:t>
      </w:r>
    </w:p>
    <w:p w:rsidR="009444FF" w:rsidRDefault="009444FF">
      <w:pPr>
        <w:widowControl w:val="0"/>
        <w:spacing w:line="360" w:lineRule="auto"/>
        <w:ind w:hanging="60"/>
        <w:jc w:val="both"/>
      </w:pPr>
      <w:r>
        <w:rPr>
          <w:sz w:val="24"/>
          <w:szCs w:val="24"/>
        </w:rPr>
        <w:t>Ponadto wykonawca zobowiązany będzie do przedstawienia zamawiającemu, przed datą końcowego rozliczenia z zamawiającym – najpóźniej na dzień poprzedzający ostateczna zapłatę, oświadczenia z datą pewną, podwykonawców i dalszych podwykonawców potwierdzającego faktyczne otrzymanie zapłaty od wykonawcy. Brak oświadczeń będzie skutkował wstrzymaniem zapłaty należnej wykonawcy bez żadnych konsekwencji dla zamawiającego, wynikających z nieterminowej zapłaty wynagrodzenia należnego wykonawcy.</w:t>
      </w:r>
    </w:p>
    <w:p w:rsidR="009444FF" w:rsidRDefault="009444FF">
      <w:pPr>
        <w:widowControl w:val="0"/>
        <w:spacing w:line="360" w:lineRule="auto"/>
        <w:ind w:hanging="60"/>
        <w:jc w:val="both"/>
      </w:pPr>
    </w:p>
    <w:p w:rsidR="009444FF" w:rsidRDefault="009444FF">
      <w:pPr>
        <w:widowControl w:val="0"/>
        <w:spacing w:line="360" w:lineRule="auto"/>
        <w:ind w:hanging="60"/>
        <w:jc w:val="both"/>
      </w:pPr>
      <w:r>
        <w:rPr>
          <w:b/>
          <w:sz w:val="24"/>
          <w:szCs w:val="24"/>
        </w:rPr>
        <w:t xml:space="preserve">26. Umowy o podwykonawstwo, których przedmiotem są dostawy lub usługi, nie podlegają obowiązkowi przedkładania zamawiającemu, jeżeli ich wartość jest mniejsza niż 0,5 % wartości umowy w sprawie zamówienia publicznego          lub dotyczą dostawy materiałów. Wyłączenie to nie dotyczy umów                             o podwykonawstwo o wartości większej niż 50 000 zł. </w:t>
      </w:r>
    </w:p>
    <w:p w:rsidR="009444FF" w:rsidRDefault="009444FF">
      <w:pPr>
        <w:widowControl w:val="0"/>
        <w:spacing w:line="360" w:lineRule="auto"/>
        <w:ind w:hanging="60"/>
        <w:jc w:val="both"/>
      </w:pPr>
    </w:p>
    <w:p w:rsidR="009444FF" w:rsidRDefault="009444FF">
      <w:pPr>
        <w:spacing w:line="360" w:lineRule="auto"/>
        <w:jc w:val="both"/>
      </w:pPr>
      <w:r>
        <w:rPr>
          <w:b/>
          <w:sz w:val="24"/>
          <w:szCs w:val="24"/>
        </w:rPr>
        <w:t>W sprawach nieuregulowanych niniejszą specyfikacją istotnych warunków zamówienia, mają zastosowanie przepisy ustawy z dnia 29 stycznia 2004r. Prawo zamówień publicznych (tekst jednolity Dz.U. z 2015r. poz. 2164).</w:t>
      </w:r>
    </w:p>
    <w:p w:rsidR="009444FF" w:rsidRDefault="009444FF">
      <w:pPr>
        <w:spacing w:line="360" w:lineRule="auto"/>
        <w:jc w:val="both"/>
      </w:pPr>
    </w:p>
    <w:p w:rsidR="009444FF" w:rsidRDefault="009444FF">
      <w:pPr>
        <w:spacing w:line="360" w:lineRule="auto"/>
      </w:pPr>
      <w:r>
        <w:rPr>
          <w:b/>
          <w:u w:val="single"/>
        </w:rPr>
        <w:t xml:space="preserve">Wykaz załączników: </w:t>
      </w:r>
    </w:p>
    <w:p w:rsidR="009444FF" w:rsidRDefault="009444FF">
      <w:pPr>
        <w:numPr>
          <w:ilvl w:val="0"/>
          <w:numId w:val="2"/>
        </w:numPr>
        <w:spacing w:line="360" w:lineRule="auto"/>
        <w:ind w:hanging="360"/>
      </w:pPr>
      <w:r>
        <w:t>Formularz ofertowy.</w:t>
      </w:r>
    </w:p>
    <w:p w:rsidR="009444FF" w:rsidRDefault="009444FF">
      <w:pPr>
        <w:numPr>
          <w:ilvl w:val="0"/>
          <w:numId w:val="2"/>
        </w:numPr>
        <w:spacing w:line="360" w:lineRule="auto"/>
        <w:ind w:hanging="360"/>
      </w:pPr>
      <w:r>
        <w:t>Projekt budowlano - wykonawczy.</w:t>
      </w:r>
    </w:p>
    <w:p w:rsidR="009444FF" w:rsidRDefault="009444FF">
      <w:pPr>
        <w:numPr>
          <w:ilvl w:val="0"/>
          <w:numId w:val="2"/>
        </w:numPr>
        <w:spacing w:line="360" w:lineRule="auto"/>
        <w:ind w:hanging="360"/>
      </w:pPr>
      <w:r>
        <w:t>Przedmiar robót.</w:t>
      </w:r>
    </w:p>
    <w:p w:rsidR="009444FF" w:rsidRDefault="009444FF">
      <w:pPr>
        <w:numPr>
          <w:ilvl w:val="0"/>
          <w:numId w:val="2"/>
        </w:numPr>
        <w:spacing w:line="360" w:lineRule="auto"/>
        <w:ind w:hanging="360"/>
      </w:pPr>
      <w:r>
        <w:t>Specyfikacja techniczna.</w:t>
      </w:r>
    </w:p>
    <w:p w:rsidR="009444FF" w:rsidRDefault="009444FF">
      <w:pPr>
        <w:numPr>
          <w:ilvl w:val="0"/>
          <w:numId w:val="2"/>
        </w:numPr>
        <w:spacing w:line="360" w:lineRule="auto"/>
        <w:ind w:hanging="360"/>
      </w:pPr>
      <w:r>
        <w:t>Wykaz robót.</w:t>
      </w:r>
    </w:p>
    <w:p w:rsidR="009444FF" w:rsidRDefault="009444FF">
      <w:pPr>
        <w:numPr>
          <w:ilvl w:val="0"/>
          <w:numId w:val="2"/>
        </w:numPr>
        <w:spacing w:line="360" w:lineRule="auto"/>
        <w:ind w:hanging="360"/>
      </w:pPr>
      <w:r>
        <w:t>Wykaz osób.</w:t>
      </w:r>
    </w:p>
    <w:p w:rsidR="009444FF" w:rsidRDefault="009444FF">
      <w:pPr>
        <w:numPr>
          <w:ilvl w:val="0"/>
          <w:numId w:val="2"/>
        </w:numPr>
        <w:spacing w:line="360" w:lineRule="auto"/>
        <w:ind w:hanging="360"/>
      </w:pPr>
      <w:r>
        <w:t>Istotne postanowienia umowy.</w:t>
      </w:r>
    </w:p>
    <w:p w:rsidR="009444FF" w:rsidRDefault="009444FF">
      <w:pPr>
        <w:spacing w:line="240" w:lineRule="auto"/>
      </w:pPr>
    </w:p>
    <w:p w:rsidR="009444FF" w:rsidRDefault="009444FF">
      <w:pPr>
        <w:spacing w:line="240" w:lineRule="auto"/>
        <w:jc w:val="right"/>
      </w:pPr>
    </w:p>
    <w:p w:rsidR="009444FF" w:rsidRDefault="009444FF">
      <w:pPr>
        <w:spacing w:line="240" w:lineRule="auto"/>
        <w:jc w:val="right"/>
      </w:pPr>
      <w:r>
        <w:rPr>
          <w:b/>
          <w:sz w:val="24"/>
          <w:szCs w:val="24"/>
        </w:rPr>
        <w:t xml:space="preserve">Zatwierdza wraz z załącznikami: </w:t>
      </w:r>
      <w:r>
        <w:rPr>
          <w:b/>
          <w:i/>
          <w:sz w:val="24"/>
          <w:szCs w:val="24"/>
        </w:rPr>
        <w:t>Władysław Puda</w:t>
      </w:r>
    </w:p>
    <w:p w:rsidR="009444FF" w:rsidRDefault="009444FF">
      <w:pPr>
        <w:spacing w:line="240" w:lineRule="auto"/>
        <w:jc w:val="right"/>
      </w:pPr>
      <w:r>
        <w:rPr>
          <w:b/>
          <w:i/>
          <w:sz w:val="24"/>
          <w:szCs w:val="24"/>
        </w:rPr>
        <w:t>Wójt Gminy Koszarawa</w:t>
      </w:r>
    </w:p>
    <w:sectPr w:rsidR="009444FF" w:rsidSect="00241DFD">
      <w:footerReference w:type="default" r:id="rId8"/>
      <w:pgSz w:w="11906" w:h="16838"/>
      <w:pgMar w:top="1134" w:right="1418" w:bottom="1134" w:left="1418" w:header="708" w:footer="708"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4FF" w:rsidRDefault="009444FF">
      <w:pPr>
        <w:spacing w:line="240" w:lineRule="auto"/>
      </w:pPr>
      <w:r>
        <w:separator/>
      </w:r>
    </w:p>
  </w:endnote>
  <w:endnote w:type="continuationSeparator" w:id="0">
    <w:p w:rsidR="009444FF" w:rsidRDefault="009444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Georgia">
    <w:panose1 w:val="02040502050405020303"/>
    <w:charset w:val="EE"/>
    <w:family w:val="roman"/>
    <w:pitch w:val="variable"/>
    <w:sig w:usb0="00000287" w:usb1="00000000" w:usb2="00000000" w:usb3="00000000" w:csb0="0000009F" w:csb1="00000000"/>
  </w:font>
  <w:font w:name="FrankfurtGoth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4FF" w:rsidRDefault="009444FF">
    <w:pPr>
      <w:tabs>
        <w:tab w:val="center" w:pos="4536"/>
        <w:tab w:val="right" w:pos="9072"/>
      </w:tabs>
      <w:spacing w:line="240" w:lineRule="auto"/>
      <w:jc w:val="center"/>
    </w:pPr>
    <w:fldSimple w:instr="PAGE">
      <w:r>
        <w:rPr>
          <w:noProof/>
        </w:rPr>
        <w:t>15</w:t>
      </w:r>
    </w:fldSimple>
  </w:p>
  <w:p w:rsidR="009444FF" w:rsidRDefault="009444FF">
    <w:pPr>
      <w:tabs>
        <w:tab w:val="center" w:pos="4536"/>
        <w:tab w:val="right" w:pos="9072"/>
      </w:tabs>
      <w:spacing w:after="709"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4FF" w:rsidRDefault="009444FF">
      <w:pPr>
        <w:spacing w:line="240" w:lineRule="auto"/>
      </w:pPr>
      <w:r>
        <w:separator/>
      </w:r>
    </w:p>
  </w:footnote>
  <w:footnote w:type="continuationSeparator" w:id="0">
    <w:p w:rsidR="009444FF" w:rsidRDefault="009444F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40C6"/>
    <w:multiLevelType w:val="multilevel"/>
    <w:tmpl w:val="713CAEAE"/>
    <w:lvl w:ilvl="0">
      <w:start w:val="12"/>
      <w:numFmt w:val="decimal"/>
      <w:lvlText w:val="%1"/>
      <w:lvlJc w:val="left"/>
      <w:pPr>
        <w:ind w:left="465"/>
      </w:pPr>
      <w:rPr>
        <w:rFonts w:cs="Times New Roman"/>
        <w:vertAlign w:val="baseline"/>
      </w:rPr>
    </w:lvl>
    <w:lvl w:ilvl="1">
      <w:start w:val="1"/>
      <w:numFmt w:val="decimal"/>
      <w:lvlText w:val="%1.%2"/>
      <w:lvlJc w:val="left"/>
      <w:pPr>
        <w:ind w:left="465"/>
      </w:pPr>
      <w:rPr>
        <w:rFonts w:cs="Times New Roman"/>
        <w:b/>
        <w:vertAlign w:val="baseline"/>
      </w:rPr>
    </w:lvl>
    <w:lvl w:ilvl="2">
      <w:start w:val="1"/>
      <w:numFmt w:val="decimal"/>
      <w:lvlText w:val="%1.%2.%3"/>
      <w:lvlJc w:val="left"/>
      <w:pPr>
        <w:ind w:left="720"/>
      </w:pPr>
      <w:rPr>
        <w:rFonts w:cs="Times New Roman"/>
        <w:vertAlign w:val="baseline"/>
      </w:rPr>
    </w:lvl>
    <w:lvl w:ilvl="3">
      <w:start w:val="1"/>
      <w:numFmt w:val="decimal"/>
      <w:lvlText w:val="%1.%2.%3.%4"/>
      <w:lvlJc w:val="left"/>
      <w:pPr>
        <w:ind w:left="1080"/>
      </w:pPr>
      <w:rPr>
        <w:rFonts w:cs="Times New Roman"/>
        <w:vertAlign w:val="baseline"/>
      </w:rPr>
    </w:lvl>
    <w:lvl w:ilvl="4">
      <w:start w:val="1"/>
      <w:numFmt w:val="decimal"/>
      <w:lvlText w:val="%1.%2.%3.%4.%5"/>
      <w:lvlJc w:val="left"/>
      <w:pPr>
        <w:ind w:left="1080"/>
      </w:pPr>
      <w:rPr>
        <w:rFonts w:cs="Times New Roman"/>
        <w:vertAlign w:val="baseline"/>
      </w:rPr>
    </w:lvl>
    <w:lvl w:ilvl="5">
      <w:start w:val="1"/>
      <w:numFmt w:val="decimal"/>
      <w:lvlText w:val="%1.%2.%3.%4.%5.%6"/>
      <w:lvlJc w:val="left"/>
      <w:pPr>
        <w:ind w:left="1440"/>
      </w:pPr>
      <w:rPr>
        <w:rFonts w:cs="Times New Roman"/>
        <w:vertAlign w:val="baseline"/>
      </w:rPr>
    </w:lvl>
    <w:lvl w:ilvl="6">
      <w:start w:val="1"/>
      <w:numFmt w:val="decimal"/>
      <w:lvlText w:val="%1.%2.%3.%4.%5.%6.%7"/>
      <w:lvlJc w:val="left"/>
      <w:pPr>
        <w:ind w:left="1440"/>
      </w:pPr>
      <w:rPr>
        <w:rFonts w:cs="Times New Roman"/>
        <w:vertAlign w:val="baseline"/>
      </w:rPr>
    </w:lvl>
    <w:lvl w:ilvl="7">
      <w:start w:val="1"/>
      <w:numFmt w:val="decimal"/>
      <w:lvlText w:val="%1.%2.%3.%4.%5.%6.%7.%8"/>
      <w:lvlJc w:val="left"/>
      <w:pPr>
        <w:ind w:left="1800"/>
      </w:pPr>
      <w:rPr>
        <w:rFonts w:cs="Times New Roman"/>
        <w:vertAlign w:val="baseline"/>
      </w:rPr>
    </w:lvl>
    <w:lvl w:ilvl="8">
      <w:start w:val="1"/>
      <w:numFmt w:val="decimal"/>
      <w:lvlText w:val="%1.%2.%3.%4.%5.%6.%7.%8.%9"/>
      <w:lvlJc w:val="left"/>
      <w:pPr>
        <w:ind w:left="1800"/>
      </w:pPr>
      <w:rPr>
        <w:rFonts w:cs="Times New Roman"/>
        <w:vertAlign w:val="baseline"/>
      </w:rPr>
    </w:lvl>
  </w:abstractNum>
  <w:abstractNum w:abstractNumId="1">
    <w:nsid w:val="6E271BAE"/>
    <w:multiLevelType w:val="multilevel"/>
    <w:tmpl w:val="336E908A"/>
    <w:lvl w:ilvl="0">
      <w:start w:val="1"/>
      <w:numFmt w:val="decimal"/>
      <w:lvlText w:val="%1)"/>
      <w:lvlJc w:val="left"/>
      <w:pPr>
        <w:ind w:left="720" w:firstLine="360"/>
      </w:pPr>
      <w:rPr>
        <w:rFonts w:cs="Times New Roman"/>
        <w:b/>
        <w:vertAlign w:val="baseline"/>
      </w:rPr>
    </w:lvl>
    <w:lvl w:ilvl="1">
      <w:start w:val="1"/>
      <w:numFmt w:val="upp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2">
    <w:nsid w:val="6E4235AA"/>
    <w:multiLevelType w:val="multilevel"/>
    <w:tmpl w:val="DA4403BE"/>
    <w:lvl w:ilvl="0">
      <w:start w:val="1"/>
      <w:numFmt w:val="lowerLetter"/>
      <w:lvlText w:val="%1."/>
      <w:lvlJc w:val="left"/>
      <w:pPr>
        <w:ind w:left="720" w:firstLine="360"/>
      </w:pPr>
      <w:rPr>
        <w:rFonts w:cs="Times New Roman"/>
        <w:b/>
        <w:i w:val="0"/>
        <w:vertAlign w:val="baseline"/>
      </w:rPr>
    </w:lvl>
    <w:lvl w:ilvl="1">
      <w:start w:val="1"/>
      <w:numFmt w:val="bullet"/>
      <w:lvlText w:val="▪"/>
      <w:lvlJc w:val="left"/>
      <w:pPr>
        <w:ind w:left="1440" w:firstLine="1080"/>
      </w:pPr>
      <w:rPr>
        <w:rFonts w:ascii="Arial" w:eastAsia="Times New Roman" w:hAnsi="Arial"/>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3">
    <w:nsid w:val="7CA93FC1"/>
    <w:multiLevelType w:val="multilevel"/>
    <w:tmpl w:val="3DDEB922"/>
    <w:lvl w:ilvl="0">
      <w:start w:val="1"/>
      <w:numFmt w:val="decimal"/>
      <w:lvlText w:val="%1."/>
      <w:lvlJc w:val="left"/>
      <w:pPr>
        <w:ind w:left="720" w:firstLine="360"/>
      </w:pPr>
      <w:rPr>
        <w:rFonts w:cs="Times New Roman"/>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52C7"/>
    <w:rsid w:val="000A3964"/>
    <w:rsid w:val="00241DFD"/>
    <w:rsid w:val="002A1E5E"/>
    <w:rsid w:val="00411FA2"/>
    <w:rsid w:val="00637FBD"/>
    <w:rsid w:val="009444FF"/>
    <w:rsid w:val="00DC2EB7"/>
    <w:rsid w:val="00E052C7"/>
    <w:rsid w:val="00F8314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DFD"/>
    <w:pPr>
      <w:spacing w:line="276" w:lineRule="auto"/>
    </w:pPr>
    <w:rPr>
      <w:color w:val="000000"/>
    </w:rPr>
  </w:style>
  <w:style w:type="paragraph" w:styleId="Heading1">
    <w:name w:val="heading 1"/>
    <w:basedOn w:val="Normal"/>
    <w:next w:val="Normal"/>
    <w:link w:val="Heading1Char"/>
    <w:uiPriority w:val="99"/>
    <w:qFormat/>
    <w:rsid w:val="00241DFD"/>
    <w:pPr>
      <w:keepNext/>
      <w:keepLines/>
      <w:spacing w:before="480" w:after="120"/>
      <w:contextualSpacing/>
      <w:outlineLvl w:val="0"/>
    </w:pPr>
    <w:rPr>
      <w:b/>
      <w:sz w:val="48"/>
      <w:szCs w:val="48"/>
    </w:rPr>
  </w:style>
  <w:style w:type="paragraph" w:styleId="Heading2">
    <w:name w:val="heading 2"/>
    <w:basedOn w:val="Normal"/>
    <w:next w:val="Normal"/>
    <w:link w:val="Heading2Char"/>
    <w:uiPriority w:val="99"/>
    <w:qFormat/>
    <w:rsid w:val="00241DFD"/>
    <w:pPr>
      <w:keepNext/>
      <w:keepLines/>
      <w:spacing w:before="360" w:after="80"/>
      <w:contextualSpacing/>
      <w:outlineLvl w:val="1"/>
    </w:pPr>
    <w:rPr>
      <w:b/>
      <w:sz w:val="36"/>
      <w:szCs w:val="36"/>
    </w:rPr>
  </w:style>
  <w:style w:type="paragraph" w:styleId="Heading3">
    <w:name w:val="heading 3"/>
    <w:basedOn w:val="Normal"/>
    <w:next w:val="Normal"/>
    <w:link w:val="Heading3Char"/>
    <w:uiPriority w:val="99"/>
    <w:qFormat/>
    <w:rsid w:val="00241DFD"/>
    <w:pPr>
      <w:keepNext/>
      <w:keepLines/>
      <w:spacing w:before="280" w:after="80"/>
      <w:contextualSpacing/>
      <w:outlineLvl w:val="2"/>
    </w:pPr>
    <w:rPr>
      <w:b/>
      <w:sz w:val="28"/>
      <w:szCs w:val="28"/>
    </w:rPr>
  </w:style>
  <w:style w:type="paragraph" w:styleId="Heading4">
    <w:name w:val="heading 4"/>
    <w:basedOn w:val="Normal"/>
    <w:next w:val="Normal"/>
    <w:link w:val="Heading4Char"/>
    <w:uiPriority w:val="99"/>
    <w:qFormat/>
    <w:rsid w:val="00241DFD"/>
    <w:pPr>
      <w:keepNext/>
      <w:keepLines/>
      <w:spacing w:before="240" w:after="40"/>
      <w:contextualSpacing/>
      <w:outlineLvl w:val="3"/>
    </w:pPr>
    <w:rPr>
      <w:b/>
      <w:sz w:val="24"/>
      <w:szCs w:val="24"/>
    </w:rPr>
  </w:style>
  <w:style w:type="paragraph" w:styleId="Heading5">
    <w:name w:val="heading 5"/>
    <w:basedOn w:val="Normal"/>
    <w:next w:val="Normal"/>
    <w:link w:val="Heading5Char"/>
    <w:uiPriority w:val="99"/>
    <w:qFormat/>
    <w:rsid w:val="00241DFD"/>
    <w:pPr>
      <w:keepNext/>
      <w:keepLines/>
      <w:spacing w:before="220" w:after="40"/>
      <w:contextualSpacing/>
      <w:outlineLvl w:val="4"/>
    </w:pPr>
    <w:rPr>
      <w:b/>
    </w:rPr>
  </w:style>
  <w:style w:type="paragraph" w:styleId="Heading6">
    <w:name w:val="heading 6"/>
    <w:basedOn w:val="Normal"/>
    <w:next w:val="Normal"/>
    <w:link w:val="Heading6Char"/>
    <w:uiPriority w:val="99"/>
    <w:qFormat/>
    <w:rsid w:val="00241DFD"/>
    <w:pPr>
      <w:keepNext/>
      <w:keepLines/>
      <w:spacing w:before="200" w:after="40"/>
      <w:contextualSpacing/>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1DE"/>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1831DE"/>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1831DE"/>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1831DE"/>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1831DE"/>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1831DE"/>
    <w:rPr>
      <w:rFonts w:asciiTheme="minorHAnsi" w:eastAsiaTheme="minorEastAsia" w:hAnsiTheme="minorHAnsi" w:cstheme="minorBidi"/>
      <w:b/>
      <w:bCs/>
      <w:color w:val="000000"/>
    </w:rPr>
  </w:style>
  <w:style w:type="table" w:customStyle="1" w:styleId="TableNormal1">
    <w:name w:val="Table Normal1"/>
    <w:uiPriority w:val="99"/>
    <w:rsid w:val="00241DFD"/>
    <w:pPr>
      <w:spacing w:line="276" w:lineRule="auto"/>
    </w:pPr>
    <w:rPr>
      <w:color w:val="000000"/>
    </w:rPr>
    <w:tblPr>
      <w:tblCellMar>
        <w:top w:w="0" w:type="dxa"/>
        <w:left w:w="0" w:type="dxa"/>
        <w:bottom w:w="0" w:type="dxa"/>
        <w:right w:w="0" w:type="dxa"/>
      </w:tblCellMar>
    </w:tblPr>
  </w:style>
  <w:style w:type="paragraph" w:styleId="Title">
    <w:name w:val="Title"/>
    <w:basedOn w:val="Normal"/>
    <w:next w:val="Normal"/>
    <w:link w:val="TitleChar"/>
    <w:uiPriority w:val="99"/>
    <w:qFormat/>
    <w:rsid w:val="00241DFD"/>
    <w:pPr>
      <w:keepNext/>
      <w:keepLines/>
      <w:spacing w:before="480" w:after="120"/>
      <w:contextualSpacing/>
    </w:pPr>
    <w:rPr>
      <w:b/>
      <w:sz w:val="72"/>
      <w:szCs w:val="72"/>
    </w:rPr>
  </w:style>
  <w:style w:type="character" w:customStyle="1" w:styleId="TitleChar">
    <w:name w:val="Title Char"/>
    <w:basedOn w:val="DefaultParagraphFont"/>
    <w:link w:val="Title"/>
    <w:uiPriority w:val="10"/>
    <w:rsid w:val="001831DE"/>
    <w:rPr>
      <w:rFonts w:asciiTheme="majorHAnsi" w:eastAsiaTheme="majorEastAsia" w:hAnsiTheme="majorHAnsi" w:cstheme="majorBidi"/>
      <w:b/>
      <w:bCs/>
      <w:color w:val="000000"/>
      <w:kern w:val="28"/>
      <w:sz w:val="32"/>
      <w:szCs w:val="32"/>
    </w:rPr>
  </w:style>
  <w:style w:type="paragraph" w:styleId="Subtitle">
    <w:name w:val="Subtitle"/>
    <w:basedOn w:val="Normal"/>
    <w:next w:val="Normal"/>
    <w:link w:val="SubtitleChar"/>
    <w:uiPriority w:val="99"/>
    <w:qFormat/>
    <w:rsid w:val="00241DFD"/>
    <w:pPr>
      <w:keepNext/>
      <w:keepLines/>
      <w:spacing w:before="360" w:after="80"/>
      <w:contextualSpacing/>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1831DE"/>
    <w:rPr>
      <w:rFonts w:asciiTheme="majorHAnsi" w:eastAsiaTheme="majorEastAsia" w:hAnsiTheme="majorHAnsi" w:cstheme="majorBid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gkoszarawa@gminakoszaraw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15</Pages>
  <Words>3638</Words>
  <Characters>21831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dc:title>
  <dc:subject/>
  <dc:creator>Gabrysia2</dc:creator>
  <cp:keywords/>
  <dc:description/>
  <cp:lastModifiedBy>GUS</cp:lastModifiedBy>
  <cp:revision>2</cp:revision>
  <dcterms:created xsi:type="dcterms:W3CDTF">2016-05-05T07:30:00Z</dcterms:created>
  <dcterms:modified xsi:type="dcterms:W3CDTF">2016-05-05T07:30:00Z</dcterms:modified>
</cp:coreProperties>
</file>